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686944" w:rsidRPr="00686944" w:rsidTr="00686944">
        <w:tc>
          <w:tcPr>
            <w:tcW w:w="5068" w:type="dxa"/>
          </w:tcPr>
          <w:p w:rsidR="00D7099E" w:rsidRPr="00686944" w:rsidRDefault="00D7099E" w:rsidP="005C5CCD">
            <w:pPr>
              <w:pStyle w:val="Default"/>
              <w:spacing w:line="280" w:lineRule="exact"/>
              <w:rPr>
                <w:rFonts w:ascii="PT Astra Serif" w:hAnsi="PT Astra Serif"/>
                <w:iCs/>
                <w:color w:val="auto"/>
              </w:rPr>
            </w:pPr>
          </w:p>
        </w:tc>
        <w:tc>
          <w:tcPr>
            <w:tcW w:w="5069" w:type="dxa"/>
          </w:tcPr>
          <w:p w:rsidR="00CD65D8" w:rsidRDefault="00CD65D8" w:rsidP="00CD65D8">
            <w:pPr>
              <w:pStyle w:val="Default"/>
              <w:spacing w:line="280" w:lineRule="exact"/>
              <w:rPr>
                <w:rFonts w:ascii="PT Astra Serif" w:hAnsi="PT Astra Serif"/>
                <w:iCs/>
                <w:color w:val="auto"/>
              </w:rPr>
            </w:pPr>
            <w:r>
              <w:rPr>
                <w:rFonts w:ascii="PT Astra Serif" w:hAnsi="PT Astra Serif"/>
                <w:iCs/>
                <w:color w:val="auto"/>
              </w:rPr>
              <w:t>УТВЕРЖДАЮ</w:t>
            </w:r>
          </w:p>
          <w:p w:rsidR="00CD65D8" w:rsidRDefault="00CD65D8" w:rsidP="00CD65D8">
            <w:pPr>
              <w:pStyle w:val="Default"/>
              <w:spacing w:line="280" w:lineRule="exact"/>
              <w:rPr>
                <w:rFonts w:ascii="PT Astra Serif" w:hAnsi="PT Astra Serif"/>
                <w:iCs/>
                <w:color w:val="auto"/>
              </w:rPr>
            </w:pPr>
          </w:p>
          <w:p w:rsidR="00CD65D8" w:rsidRDefault="00CD65D8" w:rsidP="00CD65D8">
            <w:pPr>
              <w:suppressAutoHyphens/>
              <w:rPr>
                <w:rFonts w:ascii="PT Astra Serif" w:hAnsi="PT Astra Serif"/>
                <w:iCs/>
                <w:sz w:val="24"/>
                <w:szCs w:val="24"/>
              </w:rPr>
            </w:pPr>
            <w:r w:rsidRPr="00CD65D8">
              <w:rPr>
                <w:rFonts w:ascii="PT Astra Serif" w:hAnsi="PT Astra Serif"/>
                <w:iCs/>
                <w:sz w:val="24"/>
                <w:szCs w:val="24"/>
              </w:rPr>
              <w:t>Заместитель директора</w:t>
            </w:r>
            <w:r>
              <w:rPr>
                <w:rFonts w:ascii="PT Astra Serif" w:hAnsi="PT Astra Serif"/>
                <w:iCs/>
                <w:sz w:val="24"/>
                <w:szCs w:val="24"/>
              </w:rPr>
              <w:t xml:space="preserve"> </w:t>
            </w:r>
            <w:r w:rsidRPr="00CD65D8">
              <w:rPr>
                <w:rFonts w:ascii="PT Astra Serif" w:hAnsi="PT Astra Serif"/>
                <w:iCs/>
                <w:sz w:val="24"/>
                <w:szCs w:val="24"/>
              </w:rPr>
              <w:t xml:space="preserve"> Департамента</w:t>
            </w:r>
            <w:r w:rsidR="002B186D">
              <w:rPr>
                <w:rFonts w:ascii="PT Astra Serif" w:hAnsi="PT Astra Serif"/>
                <w:iCs/>
                <w:sz w:val="24"/>
                <w:szCs w:val="24"/>
              </w:rPr>
              <w:t>,</w:t>
            </w:r>
          </w:p>
          <w:p w:rsidR="00CD65D8" w:rsidRPr="00CD65D8" w:rsidRDefault="00CD65D8" w:rsidP="00CD65D8">
            <w:pPr>
              <w:suppressAutoHyphens/>
              <w:rPr>
                <w:rFonts w:ascii="PT Astra Serif" w:eastAsia="Calibri" w:hAnsi="PT Astra Serif" w:cs="Times New Roman"/>
                <w:iCs/>
                <w:sz w:val="24"/>
                <w:szCs w:val="24"/>
              </w:rPr>
            </w:pPr>
            <w:r w:rsidRPr="00CD65D8">
              <w:rPr>
                <w:rFonts w:ascii="PT Astra Serif" w:eastAsia="Calibri" w:hAnsi="PT Astra Serif" w:cs="Times New Roman"/>
                <w:sz w:val="24"/>
                <w:szCs w:val="24"/>
                <w:lang w:eastAsia="ar-SA"/>
              </w:rPr>
              <w:t xml:space="preserve">начальник управления </w:t>
            </w:r>
            <w:proofErr w:type="gramStart"/>
            <w:r w:rsidRPr="00CD65D8">
              <w:rPr>
                <w:rFonts w:ascii="PT Astra Serif" w:eastAsia="Calibri" w:hAnsi="PT Astra Serif" w:cs="Times New Roman"/>
                <w:sz w:val="24"/>
                <w:szCs w:val="24"/>
                <w:lang w:eastAsia="ar-SA"/>
              </w:rPr>
              <w:t>инвестиционной</w:t>
            </w:r>
            <w:proofErr w:type="gramEnd"/>
          </w:p>
          <w:p w:rsidR="00CD65D8" w:rsidRPr="00CD65D8" w:rsidRDefault="00CD65D8" w:rsidP="00CD65D8">
            <w:pPr>
              <w:pStyle w:val="Default"/>
              <w:spacing w:line="280" w:lineRule="exact"/>
              <w:rPr>
                <w:rFonts w:ascii="PT Astra Serif" w:hAnsi="PT Astra Serif"/>
                <w:iCs/>
                <w:color w:val="auto"/>
              </w:rPr>
            </w:pPr>
            <w:r w:rsidRPr="00CD65D8">
              <w:rPr>
                <w:rFonts w:ascii="PT Astra Serif" w:hAnsi="PT Astra Serif"/>
                <w:lang w:eastAsia="ar-SA"/>
              </w:rPr>
              <w:t>политики</w:t>
            </w:r>
            <w:r w:rsidRPr="00CD65D8">
              <w:rPr>
                <w:rFonts w:ascii="PT Astra Serif" w:hAnsi="PT Astra Serif"/>
                <w:iCs/>
                <w:color w:val="auto"/>
              </w:rPr>
              <w:t xml:space="preserve"> Департамента </w:t>
            </w:r>
            <w:r>
              <w:rPr>
                <w:rFonts w:ascii="PT Astra Serif" w:hAnsi="PT Astra Serif"/>
                <w:iCs/>
                <w:color w:val="auto"/>
              </w:rPr>
              <w:t>э</w:t>
            </w:r>
            <w:r w:rsidRPr="00CD65D8">
              <w:rPr>
                <w:rFonts w:ascii="PT Astra Serif" w:hAnsi="PT Astra Serif"/>
                <w:iCs/>
                <w:color w:val="auto"/>
              </w:rPr>
              <w:t>кономического развития, предпринимательства и торговли</w:t>
            </w:r>
          </w:p>
          <w:p w:rsidR="00CD65D8" w:rsidRPr="00CD65D8" w:rsidRDefault="00CD65D8" w:rsidP="00CD65D8">
            <w:pPr>
              <w:pStyle w:val="Default"/>
              <w:spacing w:line="280" w:lineRule="exact"/>
              <w:rPr>
                <w:rFonts w:ascii="PT Astra Serif" w:hAnsi="PT Astra Serif"/>
                <w:iCs/>
                <w:color w:val="auto"/>
              </w:rPr>
            </w:pPr>
            <w:r w:rsidRPr="00CD65D8">
              <w:rPr>
                <w:rFonts w:ascii="PT Astra Serif" w:hAnsi="PT Astra Serif"/>
                <w:iCs/>
                <w:color w:val="auto"/>
              </w:rPr>
              <w:t>Администрации города Кургана</w:t>
            </w:r>
          </w:p>
          <w:p w:rsidR="00CD65D8" w:rsidRDefault="00CD65D8" w:rsidP="00CD65D8">
            <w:pPr>
              <w:pStyle w:val="Default"/>
              <w:spacing w:line="280" w:lineRule="exact"/>
              <w:rPr>
                <w:rFonts w:ascii="PT Astra Serif" w:hAnsi="PT Astra Serif"/>
                <w:iCs/>
                <w:color w:val="auto"/>
              </w:rPr>
            </w:pPr>
          </w:p>
          <w:p w:rsidR="00686944" w:rsidRPr="00686944" w:rsidRDefault="00CD65D8" w:rsidP="00CD65D8">
            <w:pPr>
              <w:pStyle w:val="Default"/>
              <w:spacing w:line="280" w:lineRule="exact"/>
              <w:rPr>
                <w:rFonts w:ascii="PT Astra Serif" w:hAnsi="PT Astra Serif"/>
                <w:iCs/>
                <w:color w:val="auto"/>
              </w:rPr>
            </w:pPr>
            <w:r>
              <w:rPr>
                <w:rFonts w:ascii="PT Astra Serif" w:hAnsi="PT Astra Serif"/>
                <w:iCs/>
                <w:color w:val="auto"/>
              </w:rPr>
              <w:t>__________________А.М. Бунина</w:t>
            </w:r>
          </w:p>
        </w:tc>
      </w:tr>
    </w:tbl>
    <w:p w:rsidR="00686944" w:rsidRDefault="00686944" w:rsidP="005C5CCD">
      <w:pPr>
        <w:pStyle w:val="Default"/>
        <w:spacing w:line="280" w:lineRule="exact"/>
        <w:rPr>
          <w:rFonts w:ascii="PT Astra Serif" w:hAnsi="PT Astra Serif"/>
          <w:iCs/>
          <w:color w:val="auto"/>
        </w:rPr>
      </w:pPr>
    </w:p>
    <w:p w:rsidR="00686944" w:rsidRPr="00686944" w:rsidRDefault="00686944" w:rsidP="005C5CCD">
      <w:pPr>
        <w:pStyle w:val="Default"/>
        <w:spacing w:line="280" w:lineRule="exact"/>
        <w:rPr>
          <w:rFonts w:ascii="PT Astra Serif" w:hAnsi="PT Astra Serif"/>
          <w:iCs/>
          <w:color w:val="auto"/>
        </w:rPr>
      </w:pPr>
    </w:p>
    <w:p w:rsidR="001F42DD" w:rsidRDefault="00905C79" w:rsidP="00545E28">
      <w:pPr>
        <w:pStyle w:val="Default"/>
        <w:spacing w:line="280" w:lineRule="exact"/>
        <w:ind w:firstLine="708"/>
        <w:jc w:val="both"/>
        <w:rPr>
          <w:rFonts w:ascii="PT Astra Serif" w:hAnsi="PT Astra Serif"/>
          <w:b/>
          <w:sz w:val="28"/>
          <w:szCs w:val="28"/>
        </w:rPr>
      </w:pPr>
      <w:r>
        <w:rPr>
          <w:rFonts w:ascii="PT Astra Serif" w:hAnsi="PT Astra Serif"/>
          <w:b/>
          <w:iCs/>
          <w:color w:val="auto"/>
          <w:sz w:val="28"/>
          <w:szCs w:val="28"/>
        </w:rPr>
        <w:t>Извещение о проведен</w:t>
      </w:r>
      <w:proofErr w:type="gramStart"/>
      <w:r>
        <w:rPr>
          <w:rFonts w:ascii="PT Astra Serif" w:hAnsi="PT Astra Serif"/>
          <w:b/>
          <w:iCs/>
          <w:color w:val="auto"/>
          <w:sz w:val="28"/>
          <w:szCs w:val="28"/>
        </w:rPr>
        <w:t xml:space="preserve">ии </w:t>
      </w:r>
      <w:r w:rsidR="001F42DD" w:rsidRPr="005C5CCD">
        <w:rPr>
          <w:rFonts w:ascii="PT Astra Serif" w:hAnsi="PT Astra Serif"/>
          <w:b/>
          <w:iCs/>
          <w:color w:val="auto"/>
          <w:sz w:val="28"/>
          <w:szCs w:val="28"/>
        </w:rPr>
        <w:t>ау</w:t>
      </w:r>
      <w:proofErr w:type="gramEnd"/>
      <w:r w:rsidR="001F42DD" w:rsidRPr="005C5CCD">
        <w:rPr>
          <w:rFonts w:ascii="PT Astra Serif" w:hAnsi="PT Astra Serif"/>
          <w:b/>
          <w:iCs/>
          <w:color w:val="auto"/>
          <w:sz w:val="28"/>
          <w:szCs w:val="28"/>
        </w:rPr>
        <w:t xml:space="preserve">кциона </w:t>
      </w:r>
      <w:r w:rsidR="00070B36" w:rsidRPr="005C5CCD">
        <w:rPr>
          <w:rFonts w:ascii="PT Astra Serif" w:hAnsi="PT Astra Serif"/>
          <w:b/>
          <w:iCs/>
          <w:sz w:val="28"/>
          <w:szCs w:val="28"/>
        </w:rPr>
        <w:t xml:space="preserve">на </w:t>
      </w:r>
      <w:r w:rsidR="000F25E6">
        <w:rPr>
          <w:rFonts w:ascii="PT Astra Serif" w:hAnsi="PT Astra Serif"/>
          <w:b/>
          <w:iCs/>
          <w:sz w:val="28"/>
          <w:szCs w:val="28"/>
        </w:rPr>
        <w:t>право</w:t>
      </w:r>
      <w:r w:rsidR="00545E28" w:rsidRPr="00545E28">
        <w:rPr>
          <w:rFonts w:ascii="PT Astra Serif" w:hAnsi="PT Astra Serif"/>
          <w:b/>
          <w:iCs/>
          <w:sz w:val="28"/>
          <w:szCs w:val="28"/>
        </w:rPr>
        <w:t xml:space="preserve"> заключения договора</w:t>
      </w:r>
      <w:r w:rsidR="00545E28">
        <w:rPr>
          <w:rFonts w:ascii="PT Astra Serif" w:hAnsi="PT Astra Serif"/>
          <w:b/>
          <w:iCs/>
          <w:sz w:val="28"/>
          <w:szCs w:val="28"/>
        </w:rPr>
        <w:t xml:space="preserve"> </w:t>
      </w:r>
      <w:r w:rsidR="00545E28" w:rsidRPr="00545E28">
        <w:rPr>
          <w:rFonts w:ascii="PT Astra Serif" w:hAnsi="PT Astra Serif"/>
          <w:b/>
          <w:iCs/>
          <w:sz w:val="28"/>
          <w:szCs w:val="28"/>
        </w:rPr>
        <w:t>на размещение нестационарного торгового объекта, являющегос</w:t>
      </w:r>
      <w:r w:rsidR="00545E28">
        <w:rPr>
          <w:rFonts w:ascii="PT Astra Serif" w:hAnsi="PT Astra Serif"/>
          <w:b/>
          <w:iCs/>
          <w:sz w:val="28"/>
          <w:szCs w:val="28"/>
        </w:rPr>
        <w:t>я муниципальным имуществом</w:t>
      </w:r>
      <w:r w:rsidR="009B32C7" w:rsidRPr="005C5CCD">
        <w:rPr>
          <w:rFonts w:ascii="PT Astra Serif" w:hAnsi="PT Astra Serif"/>
          <w:b/>
          <w:sz w:val="28"/>
          <w:szCs w:val="28"/>
        </w:rPr>
        <w:t xml:space="preserve"> </w:t>
      </w:r>
      <w:r w:rsidR="001F42DD" w:rsidRPr="005C5CCD">
        <w:rPr>
          <w:rFonts w:ascii="PT Astra Serif" w:hAnsi="PT Astra Serif"/>
          <w:b/>
          <w:sz w:val="28"/>
          <w:szCs w:val="28"/>
        </w:rPr>
        <w:t xml:space="preserve">на электронной торговой площадке (АО «Сбербанк - АСТ») в сети «Интернет»: </w:t>
      </w:r>
      <w:hyperlink r:id="rId7" w:history="1">
        <w:r w:rsidR="00CD65D8" w:rsidRPr="00C0111B">
          <w:rPr>
            <w:rStyle w:val="a5"/>
            <w:rFonts w:ascii="PT Astra Serif" w:hAnsi="PT Astra Serif"/>
            <w:b/>
            <w:sz w:val="28"/>
            <w:szCs w:val="28"/>
          </w:rPr>
          <w:t>http://utp.sberbank-ast.ru</w:t>
        </w:r>
      </w:hyperlink>
    </w:p>
    <w:p w:rsidR="00CD65D8" w:rsidRPr="00545E28" w:rsidRDefault="00CD65D8" w:rsidP="00545E28">
      <w:pPr>
        <w:pStyle w:val="Default"/>
        <w:spacing w:line="280" w:lineRule="exact"/>
        <w:ind w:firstLine="708"/>
        <w:jc w:val="both"/>
        <w:rPr>
          <w:rFonts w:ascii="PT Astra Serif" w:hAnsi="PT Astra Serif"/>
          <w:b/>
          <w:iCs/>
          <w:sz w:val="28"/>
          <w:szCs w:val="28"/>
        </w:rPr>
      </w:pPr>
    </w:p>
    <w:p w:rsidR="00CD65D8" w:rsidRDefault="005C5CCD" w:rsidP="00CD65D8">
      <w:pPr>
        <w:spacing w:after="0" w:line="240" w:lineRule="auto"/>
        <w:ind w:firstLine="708"/>
        <w:jc w:val="both"/>
        <w:rPr>
          <w:rFonts w:ascii="PT Astra Serif" w:eastAsia="Times New Roman" w:hAnsi="PT Astra Serif"/>
          <w:sz w:val="24"/>
          <w:szCs w:val="24"/>
          <w:lang w:eastAsia="ru-RU"/>
        </w:rPr>
      </w:pPr>
      <w:r>
        <w:rPr>
          <w:rFonts w:ascii="PT Astra Serif" w:eastAsia="Times New Roman" w:hAnsi="PT Astra Serif" w:cs="Times New Roman"/>
          <w:sz w:val="24"/>
          <w:szCs w:val="24"/>
          <w:lang w:eastAsia="ru-RU"/>
        </w:rPr>
        <w:t>1</w:t>
      </w:r>
      <w:r w:rsidR="001A57AF" w:rsidRPr="001C5311">
        <w:rPr>
          <w:rFonts w:ascii="PT Astra Serif" w:eastAsia="Times New Roman" w:hAnsi="PT Astra Serif" w:cs="Times New Roman"/>
          <w:sz w:val="24"/>
          <w:szCs w:val="24"/>
          <w:lang w:eastAsia="ru-RU"/>
        </w:rPr>
        <w:t xml:space="preserve">. </w:t>
      </w:r>
      <w:proofErr w:type="gramStart"/>
      <w:r w:rsidR="009B32C7" w:rsidRPr="001C5311">
        <w:rPr>
          <w:rFonts w:ascii="PT Astra Serif" w:eastAsia="Times New Roman" w:hAnsi="PT Astra Serif" w:cs="Times New Roman"/>
          <w:sz w:val="24"/>
          <w:szCs w:val="24"/>
          <w:lang w:eastAsia="ru-RU"/>
        </w:rPr>
        <w:t xml:space="preserve">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 </w:t>
      </w:r>
      <w:r w:rsidR="00CD65D8">
        <w:rPr>
          <w:rFonts w:ascii="PT Astra Serif" w:eastAsia="Times New Roman" w:hAnsi="PT Astra Serif"/>
          <w:sz w:val="24"/>
          <w:szCs w:val="24"/>
          <w:lang w:eastAsia="ru-RU"/>
        </w:rPr>
        <w:t>постановлением Администрации города Кургана от 18.12.2020 г. №7675 «Об утверждении порядка проведения торгов на право заключения договора на размещение нестационарного объекта</w:t>
      </w:r>
      <w:r w:rsidR="00265775">
        <w:rPr>
          <w:rFonts w:ascii="PT Astra Serif" w:eastAsia="Times New Roman" w:hAnsi="PT Astra Serif"/>
          <w:sz w:val="24"/>
          <w:szCs w:val="24"/>
          <w:lang w:eastAsia="ru-RU"/>
        </w:rPr>
        <w:t xml:space="preserve"> </w:t>
      </w:r>
      <w:r w:rsidR="00CD65D8">
        <w:rPr>
          <w:rFonts w:ascii="PT Astra Serif" w:eastAsia="Times New Roman" w:hAnsi="PT Astra Serif"/>
          <w:sz w:val="24"/>
          <w:szCs w:val="24"/>
          <w:lang w:eastAsia="ru-RU"/>
        </w:rPr>
        <w:t>на территории города Кургана», решением Курганской</w:t>
      </w:r>
      <w:proofErr w:type="gramEnd"/>
      <w:r w:rsidR="00CD65D8">
        <w:rPr>
          <w:rFonts w:ascii="PT Astra Serif" w:eastAsia="Times New Roman" w:hAnsi="PT Astra Serif"/>
          <w:sz w:val="24"/>
          <w:szCs w:val="24"/>
          <w:lang w:eastAsia="ru-RU"/>
        </w:rPr>
        <w:t xml:space="preserve"> городской Думы от 26.11.2014 г. №214 «Об утверждении Положения о порядке размещения нестационарных торговых объектов на территории города Кургана», постановлением Администрации города Кургана от 13.08.2020 г. №4697 «Об утверждении схемы размещения нестационарных торговых объектов на территории города Кургана на 2021-2026 годы».</w:t>
      </w:r>
    </w:p>
    <w:p w:rsidR="00CD65D8" w:rsidRDefault="00CD65D8" w:rsidP="00CD65D8">
      <w:pPr>
        <w:spacing w:after="0" w:line="240" w:lineRule="auto"/>
        <w:ind w:firstLine="708"/>
        <w:jc w:val="both"/>
        <w:rPr>
          <w:rFonts w:ascii="PT Astra Serif" w:hAnsi="PT Astra Serif"/>
          <w:sz w:val="24"/>
          <w:szCs w:val="24"/>
        </w:rPr>
      </w:pPr>
      <w:r>
        <w:rPr>
          <w:rFonts w:ascii="PT Astra Serif" w:hAnsi="PT Astra Serif"/>
          <w:sz w:val="24"/>
          <w:szCs w:val="24"/>
        </w:rPr>
        <w:t>2. Инициатор проведения аукциона: Департамент экономического развития, предпринимательства и торговли Администрации города Кургана.</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Место нахождения: 640002, Курганская область, г. Курган, пл. Ленина, д. 1.</w:t>
      </w:r>
      <w:proofErr w:type="gramEnd"/>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Почтовый адрес: 640002, Курганская область, г. Курган, пл. Ленина, д. 1.</w:t>
      </w:r>
      <w:proofErr w:type="gramEnd"/>
    </w:p>
    <w:p w:rsidR="00CD65D8" w:rsidRPr="00F9608F"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lang w:val="ru-RU"/>
        </w:rPr>
      </w:pPr>
      <w:r>
        <w:rPr>
          <w:rFonts w:ascii="PT Astra Serif" w:hAnsi="PT Astra Serif"/>
          <w:sz w:val="24"/>
          <w:szCs w:val="24"/>
          <w:lang w:val="ru-RU"/>
        </w:rPr>
        <w:t xml:space="preserve">Адрес электронной почты: </w:t>
      </w:r>
      <w:hyperlink r:id="rId8" w:history="1">
        <w:r w:rsidRPr="00A47A0D">
          <w:rPr>
            <w:rStyle w:val="a5"/>
            <w:rFonts w:ascii="PT Astra Serif" w:hAnsi="PT Astra Serif"/>
          </w:rPr>
          <w:t>torg</w:t>
        </w:r>
        <w:r w:rsidRPr="00A47A0D">
          <w:rPr>
            <w:rStyle w:val="a5"/>
            <w:rFonts w:ascii="PT Astra Serif" w:hAnsi="PT Astra Serif"/>
            <w:lang w:val="ru-RU"/>
          </w:rPr>
          <w:t>@</w:t>
        </w:r>
        <w:r w:rsidRPr="00A47A0D">
          <w:rPr>
            <w:rStyle w:val="a5"/>
            <w:rFonts w:ascii="PT Astra Serif" w:hAnsi="PT Astra Serif"/>
          </w:rPr>
          <w:t>kurqan</w:t>
        </w:r>
        <w:r w:rsidRPr="00A47A0D">
          <w:rPr>
            <w:rStyle w:val="a5"/>
            <w:rFonts w:ascii="PT Astra Serif" w:hAnsi="PT Astra Serif"/>
            <w:lang w:val="ru-RU"/>
          </w:rPr>
          <w:t>-</w:t>
        </w:r>
        <w:r w:rsidRPr="00A47A0D">
          <w:rPr>
            <w:rStyle w:val="a5"/>
            <w:rFonts w:ascii="PT Astra Serif" w:hAnsi="PT Astra Serif"/>
          </w:rPr>
          <w:t>city</w:t>
        </w:r>
        <w:r w:rsidRPr="00A47A0D">
          <w:rPr>
            <w:rStyle w:val="a5"/>
            <w:rFonts w:ascii="PT Astra Serif" w:hAnsi="PT Astra Serif"/>
            <w:lang w:val="ru-RU"/>
          </w:rPr>
          <w:t>.</w:t>
        </w:r>
        <w:proofErr w:type="spellStart"/>
        <w:r w:rsidRPr="00A47A0D">
          <w:rPr>
            <w:rStyle w:val="a5"/>
            <w:rFonts w:ascii="PT Astra Serif" w:hAnsi="PT Astra Serif"/>
          </w:rPr>
          <w:t>ru</w:t>
        </w:r>
        <w:proofErr w:type="spellEnd"/>
      </w:hyperlink>
      <w:r>
        <w:rPr>
          <w:rFonts w:ascii="PT Astra Serif" w:hAnsi="PT Astra Serif"/>
          <w:lang w:val="ru-RU"/>
        </w:rPr>
        <w:t>.</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Контактный телефон: 8 (3522)</w:t>
      </w:r>
      <w:r>
        <w:rPr>
          <w:rFonts w:ascii="PT Astra Serif" w:hAnsi="PT Astra Serif"/>
          <w:spacing w:val="30"/>
          <w:sz w:val="18"/>
          <w:szCs w:val="18"/>
          <w:lang w:val="ru-RU"/>
        </w:rPr>
        <w:t xml:space="preserve"> </w:t>
      </w:r>
      <w:r>
        <w:rPr>
          <w:rFonts w:ascii="PT Astra Serif" w:hAnsi="PT Astra Serif"/>
          <w:spacing w:val="30"/>
          <w:sz w:val="24"/>
          <w:szCs w:val="24"/>
          <w:lang w:val="ru-RU"/>
        </w:rPr>
        <w:t>42-84-83, доб.806</w:t>
      </w:r>
      <w:r w:rsidRPr="00362281">
        <w:rPr>
          <w:rFonts w:ascii="PT Astra Serif" w:hAnsi="PT Astra Serif"/>
          <w:spacing w:val="30"/>
          <w:sz w:val="24"/>
          <w:szCs w:val="24"/>
          <w:lang w:val="ru-RU"/>
        </w:rPr>
        <w:t>#</w:t>
      </w:r>
      <w:r>
        <w:rPr>
          <w:rFonts w:ascii="PT Astra Serif" w:hAnsi="PT Astra Serif"/>
          <w:spacing w:val="30"/>
          <w:sz w:val="24"/>
          <w:szCs w:val="24"/>
          <w:lang w:val="ru-RU"/>
        </w:rPr>
        <w:t>.</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 xml:space="preserve">Контактное лицо: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3. Организатор аукциона: Департамент экономического развития, предпринимательства и торговли Администрации города Кургана (далее - Организатор аукциона).</w:t>
      </w:r>
    </w:p>
    <w:p w:rsidR="00CD65D8" w:rsidRDefault="00CD65D8" w:rsidP="00CD65D8">
      <w:pPr>
        <w:spacing w:after="0"/>
        <w:ind w:left="1" w:firstLine="707"/>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Pr>
          <w:rFonts w:ascii="PT Astra Serif" w:eastAsia="Courier New" w:hAnsi="PT Astra Serif" w:cs="Courier New"/>
          <w:color w:val="000000"/>
          <w:sz w:val="24"/>
          <w:szCs w:val="24"/>
          <w:lang w:bidi="ru-RU"/>
        </w:rPr>
        <w:t xml:space="preserve"> </w:t>
      </w:r>
      <w:r>
        <w:rPr>
          <w:rFonts w:ascii="PT Astra Serif" w:hAnsi="PT Astra Serif"/>
          <w:sz w:val="24"/>
          <w:szCs w:val="24"/>
        </w:rPr>
        <w:t>http://utp.sberbank-ast.ru</w:t>
      </w:r>
      <w:r>
        <w:rPr>
          <w:rFonts w:ascii="PT Astra Serif" w:eastAsia="Courier New" w:hAnsi="PT Astra Serif"/>
          <w:sz w:val="24"/>
          <w:szCs w:val="24"/>
          <w:lang w:bidi="ru-RU"/>
        </w:rPr>
        <w:t xml:space="preserve"> </w:t>
      </w:r>
      <w:r>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CD65D8" w:rsidRDefault="00CD65D8" w:rsidP="00CD65D8">
      <w:pPr>
        <w:spacing w:after="0"/>
        <w:ind w:firstLine="709"/>
        <w:contextualSpacing/>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Владелец электронной площадки:</w:t>
      </w:r>
      <w:r>
        <w:rPr>
          <w:rFonts w:ascii="PT Astra Serif" w:hAnsi="PT Astra Serif"/>
          <w:sz w:val="24"/>
          <w:szCs w:val="24"/>
        </w:rPr>
        <w:t xml:space="preserve"> АО «</w:t>
      </w:r>
      <w:proofErr w:type="spellStart"/>
      <w:r>
        <w:rPr>
          <w:rFonts w:ascii="PT Astra Serif" w:hAnsi="PT Astra Serif"/>
          <w:sz w:val="24"/>
          <w:szCs w:val="24"/>
        </w:rPr>
        <w:t>Сбербанк-АСТ</w:t>
      </w:r>
      <w:proofErr w:type="spellEnd"/>
      <w:r>
        <w:rPr>
          <w:rFonts w:ascii="PT Astra Serif" w:hAnsi="PT Astra Serif"/>
          <w:sz w:val="24"/>
          <w:szCs w:val="24"/>
        </w:rPr>
        <w:t>» (далее – Оператор)</w:t>
      </w:r>
      <w:r>
        <w:rPr>
          <w:rFonts w:ascii="PT Astra Serif" w:eastAsia="Courier New" w:hAnsi="PT Astra Serif"/>
          <w:color w:val="000000"/>
          <w:sz w:val="24"/>
          <w:szCs w:val="24"/>
          <w:lang w:bidi="ru-RU"/>
        </w:rPr>
        <w:t>.</w:t>
      </w:r>
    </w:p>
    <w:p w:rsidR="00CD65D8" w:rsidRDefault="00CD65D8" w:rsidP="00CD65D8">
      <w:pPr>
        <w:spacing w:after="0"/>
        <w:ind w:firstLine="709"/>
        <w:contextualSpacing/>
        <w:jc w:val="both"/>
        <w:rPr>
          <w:rFonts w:ascii="PT Astra Serif" w:eastAsia="Courier New" w:hAnsi="PT Astra Serif"/>
          <w:sz w:val="24"/>
          <w:szCs w:val="24"/>
          <w:lang w:eastAsia="ru-RU" w:bidi="ru-RU"/>
        </w:rPr>
      </w:pPr>
      <w:r>
        <w:rPr>
          <w:rFonts w:ascii="PT Astra Serif" w:eastAsia="Courier New" w:hAnsi="PT Astra Serif"/>
          <w:color w:val="000000"/>
          <w:sz w:val="24"/>
          <w:szCs w:val="24"/>
          <w:lang w:bidi="ru-RU"/>
        </w:rPr>
        <w:t xml:space="preserve">Регламент работы электронной площадки размещён по </w:t>
      </w:r>
      <w:r>
        <w:rPr>
          <w:rFonts w:ascii="PT Astra Serif" w:eastAsia="Courier New" w:hAnsi="PT Astra Serif"/>
          <w:sz w:val="24"/>
          <w:szCs w:val="24"/>
          <w:lang w:bidi="ru-RU"/>
        </w:rPr>
        <w:t xml:space="preserve">адресу: </w:t>
      </w:r>
      <w:r>
        <w:rPr>
          <w:rFonts w:ascii="PT Astra Serif" w:eastAsia="Courier New" w:hAnsi="PT Astra Serif"/>
          <w:sz w:val="24"/>
          <w:szCs w:val="24"/>
          <w:lang w:bidi="ru-RU"/>
        </w:rPr>
        <w:br/>
      </w:r>
      <w:r>
        <w:rPr>
          <w:rFonts w:ascii="PT Astra Serif" w:hAnsi="PT Astra Serif"/>
          <w:sz w:val="24"/>
          <w:szCs w:val="24"/>
        </w:rPr>
        <w:t>https://utp.sberbank-ast.ru/AP/NBT/Index/0/0/0/0.</w:t>
      </w:r>
    </w:p>
    <w:p w:rsidR="00CD65D8" w:rsidRDefault="00CD65D8" w:rsidP="00CD65D8">
      <w:pPr>
        <w:spacing w:after="0"/>
        <w:ind w:firstLine="709"/>
        <w:contextualSpacing/>
        <w:jc w:val="both"/>
        <w:rPr>
          <w:rFonts w:ascii="PT Astra Serif" w:hAnsi="PT Astra Serif"/>
          <w:sz w:val="24"/>
          <w:szCs w:val="24"/>
          <w:highlight w:val="white"/>
        </w:rPr>
      </w:pPr>
      <w:r>
        <w:rPr>
          <w:rFonts w:ascii="PT Astra Serif" w:hAnsi="PT Astra Serif"/>
          <w:bCs/>
          <w:sz w:val="24"/>
          <w:szCs w:val="24"/>
          <w:lang w:bidi="ru-RU"/>
        </w:rPr>
        <w:t xml:space="preserve">Регламент работы </w:t>
      </w:r>
      <w:r>
        <w:rPr>
          <w:rFonts w:ascii="PT Astra Serif" w:eastAsia="Courier New" w:hAnsi="PT Astra Serif"/>
          <w:sz w:val="24"/>
          <w:szCs w:val="24"/>
          <w:lang w:bidi="ru-RU"/>
        </w:rPr>
        <w:t xml:space="preserve">торговой секции </w:t>
      </w:r>
      <w:r>
        <w:rPr>
          <w:rFonts w:ascii="PT Astra Serif" w:hAnsi="PT Astra Serif"/>
          <w:bCs/>
          <w:sz w:val="24"/>
          <w:szCs w:val="24"/>
          <w:lang w:bidi="ru-RU"/>
        </w:rPr>
        <w:t xml:space="preserve">размещен по адресу: </w:t>
      </w:r>
      <w:r>
        <w:rPr>
          <w:rFonts w:ascii="PT Astra Serif" w:hAnsi="PT Astra Serif"/>
          <w:sz w:val="24"/>
          <w:szCs w:val="24"/>
        </w:rPr>
        <w:t xml:space="preserve"> </w:t>
      </w:r>
      <w:r>
        <w:rPr>
          <w:rFonts w:ascii="PT Astra Serif" w:hAnsi="PT Astra Serif"/>
          <w:sz w:val="24"/>
          <w:szCs w:val="24"/>
        </w:rPr>
        <w:br/>
        <w:t>https://utp.sberbank-ast.ru/AP/NBT/Index/0/0/0/0.</w:t>
      </w:r>
    </w:p>
    <w:p w:rsidR="00CD65D8" w:rsidRDefault="00CD65D8" w:rsidP="00CD65D8">
      <w:pPr>
        <w:spacing w:after="0"/>
        <w:ind w:firstLine="709"/>
        <w:contextualSpacing/>
        <w:jc w:val="both"/>
        <w:rPr>
          <w:rFonts w:ascii="PT Astra Serif" w:hAnsi="PT Astra Serif"/>
          <w:sz w:val="24"/>
          <w:szCs w:val="24"/>
          <w:highlight w:val="white"/>
        </w:rPr>
      </w:pPr>
      <w:r>
        <w:rPr>
          <w:rFonts w:ascii="PT Astra Serif" w:eastAsia="Courier New" w:hAnsi="PT Astra Serif"/>
          <w:sz w:val="24"/>
          <w:szCs w:val="24"/>
          <w:lang w:bidi="ru-RU"/>
        </w:rPr>
        <w:t xml:space="preserve">Инструкция по работе в торговой секции электронной площадки  </w:t>
      </w:r>
      <w:r>
        <w:rPr>
          <w:rFonts w:ascii="PT Astra Serif" w:eastAsia="Courier New" w:hAnsi="PT Astra Serif"/>
          <w:sz w:val="24"/>
          <w:szCs w:val="24"/>
          <w:lang w:bidi="ru-RU"/>
        </w:rPr>
        <w:br/>
      </w:r>
      <w:r>
        <w:rPr>
          <w:rFonts w:ascii="PT Astra Serif" w:hAnsi="PT Astra Serif"/>
          <w:bCs/>
          <w:sz w:val="24"/>
          <w:szCs w:val="24"/>
          <w:lang w:bidi="ru-RU"/>
        </w:rPr>
        <w:t>размещена по адресу:</w:t>
      </w:r>
      <w:r>
        <w:rPr>
          <w:rFonts w:ascii="PT Astra Serif" w:hAnsi="PT Astra Serif"/>
          <w:sz w:val="24"/>
          <w:szCs w:val="24"/>
        </w:rPr>
        <w:t xml:space="preserve"> https://utp.sberbank-ast.ru/AP/NBT/Index/0/0/0/0.</w:t>
      </w:r>
    </w:p>
    <w:p w:rsidR="001F42DD" w:rsidRPr="00545E28" w:rsidRDefault="00620CC2"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1C5311">
        <w:rPr>
          <w:rFonts w:ascii="PT Astra Serif" w:hAnsi="PT Astra Serif"/>
          <w:iCs/>
          <w:sz w:val="24"/>
          <w:szCs w:val="24"/>
          <w:lang w:eastAsia="ru-RU"/>
        </w:rPr>
        <w:t>5</w:t>
      </w:r>
      <w:r w:rsidR="001F42DD" w:rsidRPr="001C5311">
        <w:rPr>
          <w:rFonts w:ascii="PT Astra Serif" w:hAnsi="PT Astra Serif"/>
          <w:iCs/>
          <w:sz w:val="24"/>
          <w:szCs w:val="24"/>
          <w:lang w:eastAsia="ru-RU"/>
        </w:rPr>
        <w:t>. </w:t>
      </w:r>
      <w:r w:rsidR="00DE770A" w:rsidRPr="001C5311">
        <w:rPr>
          <w:rFonts w:ascii="PT Astra Serif" w:hAnsi="PT Astra Serif"/>
          <w:iCs/>
          <w:sz w:val="24"/>
          <w:szCs w:val="24"/>
          <w:lang w:eastAsia="ru-RU"/>
        </w:rPr>
        <w:t xml:space="preserve">Предмет аукциона: </w:t>
      </w:r>
      <w:r w:rsidR="00545E28">
        <w:rPr>
          <w:rFonts w:ascii="PT Astra Serif" w:hAnsi="PT Astra Serif"/>
          <w:iCs/>
          <w:sz w:val="24"/>
          <w:szCs w:val="24"/>
        </w:rPr>
        <w:t>право</w:t>
      </w:r>
      <w:r w:rsidR="00545E28" w:rsidRPr="00545E28">
        <w:rPr>
          <w:rFonts w:ascii="PT Astra Serif" w:hAnsi="PT Astra Serif"/>
          <w:iCs/>
          <w:sz w:val="24"/>
          <w:szCs w:val="24"/>
        </w:rPr>
        <w:t xml:space="preserve"> заключения договора на размещение нестационарного торгового объекта, являющегося муниципальным имуществом</w:t>
      </w:r>
      <w:r w:rsidR="00545E28">
        <w:rPr>
          <w:rFonts w:ascii="PT Astra Serif" w:hAnsi="PT Astra Serif"/>
          <w:sz w:val="24"/>
          <w:szCs w:val="24"/>
        </w:rPr>
        <w:t xml:space="preserve"> </w:t>
      </w:r>
      <w:r w:rsidR="00DE770A" w:rsidRPr="001C5311">
        <w:rPr>
          <w:rFonts w:ascii="PT Astra Serif" w:hAnsi="PT Astra Serif"/>
          <w:iCs/>
          <w:sz w:val="24"/>
          <w:szCs w:val="24"/>
          <w:lang w:eastAsia="ru-RU"/>
        </w:rPr>
        <w:t>(в соответствии со схемой размещения нестационарных торговых объектов на территории г</w:t>
      </w:r>
      <w:r w:rsidR="00CA6029">
        <w:rPr>
          <w:rFonts w:ascii="PT Astra Serif" w:hAnsi="PT Astra Serif"/>
          <w:iCs/>
          <w:sz w:val="24"/>
          <w:szCs w:val="24"/>
          <w:lang w:eastAsia="ru-RU"/>
        </w:rPr>
        <w:t>оро</w:t>
      </w:r>
      <w:r w:rsidR="00FD1D65">
        <w:rPr>
          <w:rFonts w:ascii="PT Astra Serif" w:hAnsi="PT Astra Serif"/>
          <w:iCs/>
          <w:sz w:val="24"/>
          <w:szCs w:val="24"/>
          <w:lang w:eastAsia="ru-RU"/>
        </w:rPr>
        <w:t>да К</w:t>
      </w:r>
      <w:r w:rsidR="00CA6029">
        <w:rPr>
          <w:rFonts w:ascii="PT Astra Serif" w:hAnsi="PT Astra Serif"/>
          <w:iCs/>
          <w:sz w:val="24"/>
          <w:szCs w:val="24"/>
          <w:lang w:eastAsia="ru-RU"/>
        </w:rPr>
        <w:t>ургана на 2021-2026</w:t>
      </w:r>
      <w:r w:rsidR="005C3C63" w:rsidRPr="001C5311">
        <w:rPr>
          <w:rFonts w:ascii="PT Astra Serif" w:hAnsi="PT Astra Serif"/>
          <w:iCs/>
          <w:sz w:val="24"/>
          <w:szCs w:val="24"/>
          <w:lang w:eastAsia="ru-RU"/>
        </w:rPr>
        <w:t xml:space="preserve"> годы.) (</w:t>
      </w:r>
      <w:proofErr w:type="spellStart"/>
      <w:r w:rsidR="005C3C63" w:rsidRPr="001C5311">
        <w:rPr>
          <w:rFonts w:ascii="PT Astra Serif" w:hAnsi="PT Astra Serif"/>
          <w:iCs/>
          <w:sz w:val="24"/>
          <w:szCs w:val="24"/>
          <w:lang w:eastAsia="ru-RU"/>
        </w:rPr>
        <w:t>далее-Договор</w:t>
      </w:r>
      <w:proofErr w:type="spellEnd"/>
      <w:r w:rsidR="005C3C63" w:rsidRPr="001C5311">
        <w:rPr>
          <w:rFonts w:ascii="PT Astra Serif" w:hAnsi="PT Astra Serif"/>
          <w:iCs/>
          <w:sz w:val="24"/>
          <w:szCs w:val="24"/>
          <w:lang w:eastAsia="ru-RU"/>
        </w:rPr>
        <w:t>).</w:t>
      </w:r>
      <w:r w:rsidR="00CA1C56" w:rsidRPr="00545E28">
        <w:rPr>
          <w:rFonts w:ascii="PT Astra Serif" w:hAnsi="PT Astra Serif"/>
          <w:iCs/>
          <w:sz w:val="24"/>
          <w:szCs w:val="24"/>
          <w:lang w:eastAsia="ru-RU"/>
        </w:rPr>
        <w:t xml:space="preserve">              </w:t>
      </w:r>
    </w:p>
    <w:p w:rsidR="00265775" w:rsidRDefault="00CA1C56"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545E28">
        <w:rPr>
          <w:rFonts w:ascii="PT Astra Serif" w:hAnsi="PT Astra Serif"/>
          <w:iCs/>
          <w:sz w:val="24"/>
          <w:szCs w:val="24"/>
          <w:lang w:eastAsia="ru-RU"/>
        </w:rPr>
        <w:t xml:space="preserve">                                                </w:t>
      </w:r>
      <w:r w:rsidRPr="00545E28">
        <w:rPr>
          <w:rFonts w:ascii="PT Astra Serif" w:hAnsi="PT Astra Serif"/>
          <w:iCs/>
          <w:sz w:val="24"/>
          <w:szCs w:val="24"/>
          <w:lang w:eastAsia="ru-RU"/>
        </w:rPr>
        <w:tab/>
      </w:r>
      <w:r w:rsidRPr="00545E28">
        <w:rPr>
          <w:rFonts w:ascii="PT Astra Serif" w:hAnsi="PT Astra Serif"/>
          <w:iCs/>
          <w:sz w:val="24"/>
          <w:szCs w:val="24"/>
          <w:lang w:eastAsia="ru-RU"/>
        </w:rPr>
        <w:tab/>
      </w:r>
    </w:p>
    <w:p w:rsidR="00CA1C56" w:rsidRPr="00CA1C56" w:rsidRDefault="00CA1C56"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00B3670F">
        <w:rPr>
          <w:rFonts w:ascii="PT Astra Serif" w:hAnsi="PT Astra Serif"/>
          <w:iCs/>
          <w:sz w:val="24"/>
          <w:szCs w:val="24"/>
          <w:lang w:eastAsia="ru-RU"/>
        </w:rPr>
        <w:t xml:space="preserve">                                                       </w:t>
      </w:r>
      <w:r>
        <w:rPr>
          <w:rFonts w:ascii="PT Astra Serif" w:hAnsi="PT Astra Serif"/>
          <w:iCs/>
          <w:sz w:val="24"/>
          <w:szCs w:val="24"/>
          <w:lang w:eastAsia="ru-RU"/>
        </w:rPr>
        <w:t>Таблица</w:t>
      </w:r>
      <w:r w:rsidR="00F533EF">
        <w:rPr>
          <w:rFonts w:ascii="PT Astra Serif" w:hAnsi="PT Astra Serif"/>
          <w:iCs/>
          <w:sz w:val="24"/>
          <w:szCs w:val="24"/>
          <w:lang w:eastAsia="ru-RU"/>
        </w:rPr>
        <w:t xml:space="preserve"> </w:t>
      </w:r>
      <w:r>
        <w:rPr>
          <w:rFonts w:ascii="PT Astra Serif" w:hAnsi="PT Astra Serif"/>
          <w:iCs/>
          <w:sz w:val="24"/>
          <w:szCs w:val="24"/>
          <w:lang w:eastAsia="ru-RU"/>
        </w:rPr>
        <w:t xml:space="preserve"> 1</w:t>
      </w:r>
    </w:p>
    <w:tbl>
      <w:tblPr>
        <w:tblW w:w="1034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00"/>
        <w:gridCol w:w="2376"/>
        <w:gridCol w:w="851"/>
        <w:gridCol w:w="1277"/>
        <w:gridCol w:w="2410"/>
        <w:gridCol w:w="1166"/>
        <w:gridCol w:w="1669"/>
      </w:tblGrid>
      <w:tr w:rsidR="00CA1C56" w:rsidRPr="00C87B4C" w:rsidTr="00545E28">
        <w:trPr>
          <w:trHeight w:val="20"/>
        </w:trPr>
        <w:tc>
          <w:tcPr>
            <w:tcW w:w="600"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bookmarkStart w:id="0" w:name="RANGE!A3:J14"/>
            <w:r w:rsidRPr="00C87B4C">
              <w:rPr>
                <w:rFonts w:ascii="PT Astra Serif" w:eastAsia="Times New Roman" w:hAnsi="PT Astra Serif"/>
                <w:b/>
                <w:color w:val="000000"/>
                <w:lang w:eastAsia="ru-RU"/>
              </w:rPr>
              <w:t>№ лота</w:t>
            </w:r>
            <w:bookmarkEnd w:id="0"/>
          </w:p>
        </w:tc>
        <w:tc>
          <w:tcPr>
            <w:tcW w:w="2376"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Адресный ориентир торгового места</w:t>
            </w:r>
          </w:p>
        </w:tc>
        <w:tc>
          <w:tcPr>
            <w:tcW w:w="851"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Номер в схеме НТО*</w:t>
            </w:r>
          </w:p>
        </w:tc>
        <w:tc>
          <w:tcPr>
            <w:tcW w:w="1277"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Вид объекта</w:t>
            </w:r>
          </w:p>
        </w:tc>
        <w:tc>
          <w:tcPr>
            <w:tcW w:w="2410"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Специализация торгового объекта</w:t>
            </w:r>
          </w:p>
        </w:tc>
        <w:tc>
          <w:tcPr>
            <w:tcW w:w="1166"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Площадь объекта, кв.м.</w:t>
            </w:r>
          </w:p>
        </w:tc>
        <w:tc>
          <w:tcPr>
            <w:tcW w:w="1669"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Срок действия Договора</w:t>
            </w:r>
          </w:p>
        </w:tc>
      </w:tr>
      <w:tr w:rsidR="00F34B19" w:rsidRPr="00C87B4C" w:rsidTr="00095D7F">
        <w:trPr>
          <w:trHeight w:val="20"/>
        </w:trPr>
        <w:tc>
          <w:tcPr>
            <w:tcW w:w="600" w:type="dxa"/>
            <w:shd w:val="clear" w:color="auto" w:fill="auto"/>
            <w:vAlign w:val="center"/>
          </w:tcPr>
          <w:p w:rsidR="00F34B19" w:rsidRPr="00C87B4C" w:rsidRDefault="00F34B19" w:rsidP="00F34B19">
            <w:pPr>
              <w:numPr>
                <w:ilvl w:val="0"/>
                <w:numId w:val="1"/>
              </w:numPr>
              <w:tabs>
                <w:tab w:val="left" w:pos="474"/>
              </w:tabs>
              <w:spacing w:after="0" w:line="240" w:lineRule="auto"/>
              <w:ind w:left="49" w:firstLine="0"/>
              <w:jc w:val="center"/>
              <w:rPr>
                <w:rFonts w:ascii="PT Astra Serif" w:hAnsi="PT Astra Serif"/>
                <w:color w:val="000000"/>
              </w:rPr>
            </w:pPr>
          </w:p>
        </w:tc>
        <w:tc>
          <w:tcPr>
            <w:tcW w:w="2376" w:type="dxa"/>
            <w:shd w:val="clear" w:color="auto" w:fill="auto"/>
            <w:vAlign w:val="center"/>
          </w:tcPr>
          <w:p w:rsidR="00F34B19" w:rsidRPr="00545E28" w:rsidRDefault="00545E28" w:rsidP="00F34B19">
            <w:pPr>
              <w:spacing w:after="0" w:line="240" w:lineRule="auto"/>
              <w:rPr>
                <w:rFonts w:ascii="PT Astra Serif" w:hAnsi="PT Astra Serif"/>
                <w:color w:val="000000"/>
                <w:sz w:val="24"/>
                <w:szCs w:val="24"/>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851" w:type="dxa"/>
            <w:shd w:val="clear" w:color="auto" w:fill="auto"/>
            <w:vAlign w:val="center"/>
          </w:tcPr>
          <w:p w:rsidR="00F34B19" w:rsidRPr="00C87B4C" w:rsidRDefault="00B91954" w:rsidP="00F34B19">
            <w:pPr>
              <w:spacing w:after="0" w:line="240" w:lineRule="auto"/>
              <w:jc w:val="center"/>
              <w:rPr>
                <w:rFonts w:ascii="PT Astra Serif" w:hAnsi="PT Astra Serif"/>
                <w:color w:val="000000"/>
              </w:rPr>
            </w:pPr>
            <w:r>
              <w:rPr>
                <w:rFonts w:ascii="PT Astra Serif" w:hAnsi="PT Astra Serif"/>
                <w:color w:val="000000"/>
              </w:rPr>
              <w:t>100</w:t>
            </w:r>
          </w:p>
        </w:tc>
        <w:tc>
          <w:tcPr>
            <w:tcW w:w="1277" w:type="dxa"/>
            <w:shd w:val="clear" w:color="auto" w:fill="auto"/>
            <w:vAlign w:val="center"/>
          </w:tcPr>
          <w:p w:rsidR="00F34B19" w:rsidRPr="00C87B4C" w:rsidRDefault="004945E1" w:rsidP="00F34B19">
            <w:pPr>
              <w:spacing w:after="0" w:line="240" w:lineRule="auto"/>
              <w:jc w:val="center"/>
              <w:rPr>
                <w:rFonts w:ascii="PT Astra Serif" w:hAnsi="PT Astra Serif"/>
                <w:color w:val="000000"/>
              </w:rPr>
            </w:pPr>
            <w:r>
              <w:rPr>
                <w:rFonts w:ascii="PT Astra Serif" w:eastAsia="Times New Roman" w:hAnsi="PT Astra Serif"/>
                <w:color w:val="000000"/>
                <w:sz w:val="24"/>
                <w:szCs w:val="24"/>
                <w:lang w:eastAsia="ru-RU"/>
              </w:rPr>
              <w:t xml:space="preserve">часть </w:t>
            </w:r>
            <w:r w:rsidRPr="00515EE1">
              <w:rPr>
                <w:rFonts w:ascii="PT Astra Serif" w:eastAsia="Times New Roman" w:hAnsi="PT Astra Serif"/>
                <w:color w:val="000000"/>
                <w:sz w:val="24"/>
                <w:szCs w:val="24"/>
                <w:lang w:eastAsia="ru-RU"/>
              </w:rPr>
              <w:t>павильон</w:t>
            </w:r>
            <w:r>
              <w:rPr>
                <w:rFonts w:ascii="PT Astra Serif" w:eastAsia="Times New Roman" w:hAnsi="PT Astra Serif"/>
                <w:color w:val="000000"/>
                <w:sz w:val="24"/>
                <w:szCs w:val="24"/>
                <w:lang w:eastAsia="ru-RU"/>
              </w:rPr>
              <w:t>а</w:t>
            </w:r>
          </w:p>
        </w:tc>
        <w:tc>
          <w:tcPr>
            <w:tcW w:w="2410" w:type="dxa"/>
            <w:shd w:val="clear" w:color="FFFFCC" w:fill="FFFFFF"/>
            <w:vAlign w:val="center"/>
          </w:tcPr>
          <w:p w:rsidR="00F34B19" w:rsidRPr="00BA3F53" w:rsidRDefault="00FF2A96" w:rsidP="00545E28">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печатные издания</w:t>
            </w:r>
          </w:p>
        </w:tc>
        <w:tc>
          <w:tcPr>
            <w:tcW w:w="1166" w:type="dxa"/>
            <w:shd w:val="clear" w:color="auto" w:fill="auto"/>
            <w:vAlign w:val="center"/>
          </w:tcPr>
          <w:p w:rsidR="00F34B19" w:rsidRPr="00BA3F53" w:rsidRDefault="00545E28" w:rsidP="00F34B19">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23</w:t>
            </w:r>
          </w:p>
        </w:tc>
        <w:tc>
          <w:tcPr>
            <w:tcW w:w="1669" w:type="dxa"/>
            <w:shd w:val="clear" w:color="auto" w:fill="auto"/>
            <w:vAlign w:val="center"/>
          </w:tcPr>
          <w:p w:rsidR="00F34B19" w:rsidRPr="00BA3F53" w:rsidRDefault="00F34B19" w:rsidP="00F34B19">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bl>
    <w:p w:rsidR="001F42DD" w:rsidRPr="001C5311" w:rsidRDefault="001F42DD"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p>
    <w:p w:rsidR="0001639B" w:rsidRPr="0001639B" w:rsidRDefault="00CA6029" w:rsidP="0001639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sidRPr="00CA6029">
        <w:rPr>
          <w:rFonts w:ascii="PT Astra Serif" w:hAnsi="PT Astra Serif"/>
          <w:sz w:val="24"/>
          <w:szCs w:val="24"/>
          <w:lang w:val="ru-RU"/>
        </w:rPr>
        <w:t>6.</w:t>
      </w:r>
      <w:r w:rsidR="00BC0F09" w:rsidRPr="00CA6029">
        <w:rPr>
          <w:rFonts w:ascii="PT Astra Serif" w:hAnsi="PT Astra Serif"/>
          <w:sz w:val="24"/>
          <w:szCs w:val="24"/>
          <w:lang w:val="ru-RU"/>
        </w:rPr>
        <w:t xml:space="preserve"> </w:t>
      </w:r>
      <w:r w:rsidRPr="00CA6029">
        <w:rPr>
          <w:rFonts w:ascii="PT Astra Serif" w:hAnsi="PT Astra Serif"/>
          <w:sz w:val="24"/>
          <w:szCs w:val="24"/>
          <w:lang w:val="ru-RU" w:eastAsia="ru-RU"/>
        </w:rPr>
        <w:t xml:space="preserve">Начальная (минимальная) цена права заключения Договора </w:t>
      </w:r>
      <w:r w:rsidRPr="00754C28">
        <w:rPr>
          <w:rFonts w:ascii="PT Astra Serif" w:hAnsi="PT Astra Serif"/>
          <w:sz w:val="24"/>
          <w:szCs w:val="24"/>
          <w:lang w:val="ru-RU" w:eastAsia="ru-RU"/>
        </w:rPr>
        <w:t>определена</w:t>
      </w:r>
      <w:r w:rsidR="00754C28" w:rsidRPr="00754C28">
        <w:rPr>
          <w:rFonts w:ascii="PT Astra Serif" w:hAnsi="PT Astra Serif" w:cs="Arial"/>
          <w:color w:val="000000"/>
          <w:sz w:val="24"/>
          <w:szCs w:val="24"/>
          <w:lang w:val="ru-RU"/>
        </w:rPr>
        <w:t xml:space="preserve"> на основании отчета об оценке, составленной в соответствии с законодательством Российской Федерации об оценочной деятельности в зависимости от ассортимента товаров, планируемых к реализации</w:t>
      </w:r>
      <w:r w:rsidR="00294645">
        <w:rPr>
          <w:rFonts w:ascii="PT Astra Serif" w:hAnsi="PT Astra Serif" w:cs="Arial"/>
          <w:color w:val="000000"/>
          <w:sz w:val="24"/>
          <w:szCs w:val="24"/>
          <w:lang w:val="ru-RU"/>
        </w:rPr>
        <w:t xml:space="preserve">. </w:t>
      </w:r>
      <w:r w:rsidR="0001639B">
        <w:rPr>
          <w:rFonts w:ascii="PT Astra Serif" w:hAnsi="PT Astra Serif" w:cs="Arial"/>
          <w:color w:val="000000"/>
          <w:sz w:val="24"/>
          <w:szCs w:val="24"/>
          <w:lang w:val="ru-RU" w:eastAsia="ru-RU"/>
        </w:rPr>
        <w:t>Р</w:t>
      </w:r>
      <w:r w:rsidR="0001639B" w:rsidRPr="0001639B">
        <w:rPr>
          <w:rFonts w:ascii="PT Astra Serif" w:hAnsi="PT Astra Serif" w:cs="Arial"/>
          <w:color w:val="000000"/>
          <w:sz w:val="24"/>
          <w:szCs w:val="24"/>
          <w:lang w:val="ru-RU" w:eastAsia="ru-RU"/>
        </w:rPr>
        <w:t>азмер Цены права заключения Договора по результатам аукциона в электронной форме и размер Платы за размещение нестационарного торгового объекта, являющегося муниципальным имуществом, по Договору в год определяется в размере, равном цене, предложенной Субъектом торговли по результатам аукциона на право заключения Договора, проводимого в электронной форме</w:t>
      </w:r>
      <w:r w:rsidR="0001639B">
        <w:rPr>
          <w:rFonts w:ascii="PT Astra Serif" w:hAnsi="PT Astra Serif" w:cs="Arial"/>
          <w:color w:val="000000"/>
          <w:sz w:val="24"/>
          <w:szCs w:val="24"/>
          <w:lang w:val="ru-RU" w:eastAsia="ru-RU"/>
        </w:rPr>
        <w:t>.</w:t>
      </w:r>
    </w:p>
    <w:p w:rsidR="00F9190C" w:rsidRDefault="00194054"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Таблица</w:t>
      </w:r>
      <w:r w:rsidR="00F533EF">
        <w:rPr>
          <w:rFonts w:ascii="PT Astra Serif" w:hAnsi="PT Astra Serif"/>
          <w:sz w:val="24"/>
          <w:szCs w:val="24"/>
          <w:lang w:val="ru-RU" w:eastAsia="ru-RU"/>
        </w:rPr>
        <w:t xml:space="preserve"> </w:t>
      </w:r>
      <w:r>
        <w:rPr>
          <w:rFonts w:ascii="PT Astra Serif" w:hAnsi="PT Astra Serif"/>
          <w:sz w:val="24"/>
          <w:szCs w:val="24"/>
          <w:lang w:val="ru-RU" w:eastAsia="ru-RU"/>
        </w:rPr>
        <w:t>2</w:t>
      </w: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10"/>
        <w:gridCol w:w="4470"/>
        <w:gridCol w:w="2362"/>
        <w:gridCol w:w="1276"/>
        <w:gridCol w:w="1559"/>
      </w:tblGrid>
      <w:tr w:rsidR="00F9190C" w:rsidRPr="00EF63EA" w:rsidTr="00084B2E">
        <w:trPr>
          <w:trHeight w:val="945"/>
        </w:trPr>
        <w:tc>
          <w:tcPr>
            <w:tcW w:w="710" w:type="dxa"/>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лота</w:t>
            </w:r>
          </w:p>
        </w:tc>
        <w:tc>
          <w:tcPr>
            <w:tcW w:w="4470" w:type="dxa"/>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Адресный ориентир торгового места</w:t>
            </w:r>
          </w:p>
        </w:tc>
        <w:tc>
          <w:tcPr>
            <w:tcW w:w="2362" w:type="dxa"/>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xml:space="preserve">Начальная (минимальная) цена, руб. </w:t>
            </w:r>
          </w:p>
        </w:tc>
        <w:tc>
          <w:tcPr>
            <w:tcW w:w="1276" w:type="dxa"/>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Задаток руб.</w:t>
            </w:r>
          </w:p>
        </w:tc>
        <w:tc>
          <w:tcPr>
            <w:tcW w:w="1559" w:type="dxa"/>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Шаг аукциона</w:t>
            </w:r>
          </w:p>
          <w:p w:rsidR="00F9190C" w:rsidRPr="00AD6AC3" w:rsidRDefault="00265775"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Pr>
                <w:rFonts w:ascii="PT Astra Serif" w:eastAsia="Times New Roman" w:hAnsi="PT Astra Serif"/>
                <w:b/>
                <w:color w:val="000000"/>
                <w:sz w:val="24"/>
                <w:szCs w:val="24"/>
                <w:lang w:eastAsia="ru-RU"/>
              </w:rPr>
              <w:t>5%</w:t>
            </w:r>
          </w:p>
        </w:tc>
      </w:tr>
      <w:tr w:rsidR="00B461B0" w:rsidRPr="00EF63EA" w:rsidTr="00084B2E">
        <w:trPr>
          <w:trHeight w:val="527"/>
        </w:trPr>
        <w:tc>
          <w:tcPr>
            <w:tcW w:w="710" w:type="dxa"/>
            <w:shd w:val="clear" w:color="auto" w:fill="auto"/>
            <w:vAlign w:val="center"/>
            <w:hideMark/>
          </w:tcPr>
          <w:p w:rsidR="00B461B0" w:rsidRPr="00EF63EA" w:rsidRDefault="00B461B0" w:rsidP="00B461B0">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sidRPr="00EF63EA">
              <w:rPr>
                <w:rFonts w:ascii="PT Astra Serif" w:eastAsia="Times New Roman" w:hAnsi="PT Astra Serif"/>
                <w:color w:val="000000"/>
                <w:sz w:val="24"/>
                <w:szCs w:val="24"/>
                <w:lang w:eastAsia="ru-RU"/>
              </w:rPr>
              <w:t>1</w:t>
            </w:r>
          </w:p>
        </w:tc>
        <w:tc>
          <w:tcPr>
            <w:tcW w:w="4470" w:type="dxa"/>
            <w:shd w:val="clear" w:color="auto" w:fill="auto"/>
            <w:vAlign w:val="center"/>
          </w:tcPr>
          <w:p w:rsidR="00B461B0" w:rsidRPr="00C87B4C" w:rsidRDefault="004945E1" w:rsidP="00B461B0">
            <w:pPr>
              <w:spacing w:after="0" w:line="240" w:lineRule="auto"/>
              <w:rPr>
                <w:rFonts w:ascii="PT Astra Serif" w:hAnsi="PT Astra Serif"/>
                <w:color w:val="000000"/>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2362" w:type="dxa"/>
            <w:tcBorders>
              <w:top w:val="nil"/>
              <w:left w:val="nil"/>
              <w:bottom w:val="single" w:sz="4" w:space="0" w:color="000000"/>
              <w:right w:val="single" w:sz="4" w:space="0" w:color="000000"/>
            </w:tcBorders>
            <w:shd w:val="clear" w:color="auto" w:fill="auto"/>
            <w:vAlign w:val="center"/>
          </w:tcPr>
          <w:p w:rsidR="00B461B0" w:rsidRPr="00BA3F53" w:rsidRDefault="006861F9"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69000,00</w:t>
            </w:r>
          </w:p>
        </w:tc>
        <w:tc>
          <w:tcPr>
            <w:tcW w:w="1276" w:type="dxa"/>
            <w:shd w:val="clear" w:color="auto" w:fill="auto"/>
            <w:vAlign w:val="center"/>
          </w:tcPr>
          <w:p w:rsidR="00B461B0" w:rsidRPr="00EF63EA" w:rsidRDefault="00B461B0" w:rsidP="00B461B0">
            <w:pPr>
              <w:spacing w:after="0" w:line="240" w:lineRule="auto"/>
              <w:jc w:val="center"/>
              <w:rPr>
                <w:rFonts w:ascii="PT Astra Serif" w:hAnsi="PT Astra Serif"/>
                <w:color w:val="000000"/>
                <w:sz w:val="24"/>
                <w:szCs w:val="24"/>
              </w:rPr>
            </w:pPr>
            <w:r>
              <w:rPr>
                <w:rFonts w:ascii="PT Astra Serif" w:hAnsi="PT Astra Serif"/>
                <w:color w:val="000000"/>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B461B0" w:rsidRPr="00BA3F53" w:rsidRDefault="006861F9"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3450,00</w:t>
            </w:r>
          </w:p>
        </w:tc>
      </w:tr>
    </w:tbl>
    <w:p w:rsidR="00F9190C" w:rsidRPr="00070B36" w:rsidRDefault="00F9190C"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color w:val="FF0000"/>
          <w:sz w:val="24"/>
          <w:szCs w:val="24"/>
          <w:lang w:val="ru-RU"/>
        </w:rPr>
      </w:pPr>
    </w:p>
    <w:p w:rsidR="00CD65D8" w:rsidRPr="00794F6F" w:rsidRDefault="00E648E4" w:rsidP="00CD65D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r>
      <w:r w:rsidR="00CD65D8">
        <w:rPr>
          <w:rFonts w:ascii="PT Astra Serif" w:hAnsi="PT Astra Serif"/>
          <w:sz w:val="24"/>
          <w:szCs w:val="24"/>
        </w:rPr>
        <w:t xml:space="preserve">     7. Сумма задатка для участия в аукционе определяется Организатором аукциона в размере 25000 (двадцать пять тысяч) рублей. </w:t>
      </w:r>
      <w:r w:rsidR="00CD65D8">
        <w:rPr>
          <w:rFonts w:ascii="PT Astra Serif" w:hAnsi="PT Astra Serif"/>
          <w:bCs/>
          <w:sz w:val="24"/>
          <w:szCs w:val="24"/>
          <w:lang w:bidi="ru-RU"/>
        </w:rPr>
        <w:t xml:space="preserve">Задаток перечисляется на реквизиты Оператора </w:t>
      </w:r>
      <w:r w:rsidR="00CD65D8" w:rsidRPr="00794F6F">
        <w:rPr>
          <w:rFonts w:ascii="PT Astra Serif" w:hAnsi="PT Astra Serif"/>
          <w:sz w:val="24"/>
          <w:szCs w:val="24"/>
        </w:rPr>
        <w:t>https://utp.sberbank-ast.ru/AP/Notice/653/Requisites.</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8. Для участия в аукционе претендент регистрируется на электронной площадке в установленном порядке. До подачи заявки на участие в аукционе (далее - Заявка), претенденты осуществляют перечисление суммы задатка на участие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D65D8" w:rsidRDefault="00CD65D8" w:rsidP="00CD65D8">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9. Порядок возврата задатка:</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xml:space="preserve">Организатор аукциона посредством штатного интерфейса торговой секции формирует </w:t>
      </w:r>
      <w:r>
        <w:rPr>
          <w:rFonts w:ascii="PT Astra Serif" w:hAnsi="PT Astra Serif"/>
          <w:b/>
          <w:sz w:val="24"/>
          <w:szCs w:val="24"/>
          <w:lang w:bidi="ru-RU"/>
        </w:rPr>
        <w:t>поручение Оператору</w:t>
      </w:r>
      <w:r>
        <w:rPr>
          <w:rFonts w:ascii="PT Astra Serif" w:hAnsi="PT Astra Serif"/>
          <w:sz w:val="24"/>
          <w:szCs w:val="24"/>
          <w:lang w:bidi="ru-RU"/>
        </w:rPr>
        <w:t>:</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перечислении задатка победителя аукциона, или единственного участника аукциона после заключения Договора на указанные в поручении банковские реквизиты;</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разблокировании задатка участника аукциона, сделавшего предпоследнее предложение о цене права заключения Договора, после заключения Договора с победителем аукциона;</w:t>
      </w:r>
    </w:p>
    <w:p w:rsidR="00CD65D8" w:rsidRDefault="00CD65D8" w:rsidP="00CD65D8">
      <w:pPr>
        <w:spacing w:after="0" w:line="264" w:lineRule="auto"/>
        <w:ind w:firstLine="709"/>
        <w:jc w:val="both"/>
        <w:rPr>
          <w:rFonts w:ascii="PT Astra Serif" w:hAnsi="PT Astra Serif"/>
          <w:sz w:val="26"/>
          <w:szCs w:val="26"/>
        </w:rPr>
      </w:pPr>
      <w:r>
        <w:rPr>
          <w:rFonts w:ascii="PT Astra Serif" w:hAnsi="PT Astra Serif"/>
          <w:sz w:val="24"/>
          <w:szCs w:val="24"/>
          <w:lang w:bidi="ru-RU"/>
        </w:rPr>
        <w:t>- о перечислении задатка участника аукциона, сделавшего предпоследнее предложение о цене права заключения Договора, в случае уклонения от заключения Договора победителя аукциона на указанные в поручении банковские реквизиты.</w:t>
      </w:r>
      <w:r>
        <w:rPr>
          <w:rFonts w:ascii="PT Astra Serif" w:hAnsi="PT Astra Serif"/>
          <w:sz w:val="26"/>
          <w:szCs w:val="26"/>
        </w:rPr>
        <w:t xml:space="preserve"> </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10. Организатор аукциона не ранее чем через три рабочих дня со дня подписания протокола аукциона передает победителю аукциона Договор.</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xml:space="preserve">Договор с победителем аукциона заключается Организатором аукциона не ранее чем через три рабочих дня </w:t>
      </w:r>
      <w:proofErr w:type="gramStart"/>
      <w:r>
        <w:rPr>
          <w:rFonts w:ascii="PT Astra Serif" w:hAnsi="PT Astra Serif"/>
          <w:bCs/>
          <w:sz w:val="24"/>
          <w:szCs w:val="24"/>
        </w:rPr>
        <w:t>с даты подписания</w:t>
      </w:r>
      <w:proofErr w:type="gramEnd"/>
      <w:r>
        <w:rPr>
          <w:rFonts w:ascii="PT Astra Serif" w:hAnsi="PT Astra Serif"/>
          <w:bCs/>
          <w:sz w:val="24"/>
          <w:szCs w:val="24"/>
        </w:rPr>
        <w:t xml:space="preserve"> протокола итогов аукциона, либо протокола рассмотрения Заявок, если аукцион признан несостоявшимся по причине подачи единственной Заявки, либо признания участником аукциона только одного претендента.</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Победитель или единственный участник аукциона обязан в течени</w:t>
      </w:r>
      <w:proofErr w:type="gramStart"/>
      <w:r>
        <w:rPr>
          <w:rFonts w:ascii="PT Astra Serif" w:hAnsi="PT Astra Serif"/>
          <w:bCs/>
          <w:sz w:val="24"/>
          <w:szCs w:val="24"/>
        </w:rPr>
        <w:t>и</w:t>
      </w:r>
      <w:proofErr w:type="gramEnd"/>
      <w:r>
        <w:rPr>
          <w:rFonts w:ascii="PT Astra Serif" w:hAnsi="PT Astra Serif"/>
          <w:bCs/>
          <w:sz w:val="24"/>
          <w:szCs w:val="24"/>
        </w:rPr>
        <w:t xml:space="preserve"> трех рабочих дней после получения подписать и вернуть один экземпляр Договора Организатору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lastRenderedPageBreak/>
        <w:t xml:space="preserve">11. Организатор аукциона  вправе принять решение о внесении изменений в извещение о проведении аукциона не </w:t>
      </w:r>
      <w:proofErr w:type="gramStart"/>
      <w:r>
        <w:rPr>
          <w:rFonts w:ascii="PT Astra Serif" w:hAnsi="PT Astra Serif"/>
          <w:sz w:val="24"/>
          <w:szCs w:val="24"/>
        </w:rPr>
        <w:t>позднее</w:t>
      </w:r>
      <w:proofErr w:type="gramEnd"/>
      <w:r>
        <w:rPr>
          <w:rFonts w:ascii="PT Astra Serif" w:hAnsi="PT Astra Serif"/>
          <w:sz w:val="24"/>
          <w:szCs w:val="24"/>
        </w:rPr>
        <w:t xml:space="preserve"> чем за пять рабочих дней до даты окончания подачи Заявок. Изменение предмета аукциона не допускается. В течение пяти рабочих дней со дня принятия указанного решения такие изменения подлежат официальному опубликованию Организатором аукциона. При этом срок подачи Заявок должен быть продлен так, чтобы со дня официального опубликования внесенных изменений в извещение о проведен</w:t>
      </w:r>
      <w:proofErr w:type="gramStart"/>
      <w:r>
        <w:rPr>
          <w:rFonts w:ascii="PT Astra Serif" w:hAnsi="PT Astra Serif"/>
          <w:sz w:val="24"/>
          <w:szCs w:val="24"/>
        </w:rPr>
        <w:t>ии ау</w:t>
      </w:r>
      <w:proofErr w:type="gramEnd"/>
      <w:r>
        <w:rPr>
          <w:rFonts w:ascii="PT Astra Serif" w:hAnsi="PT Astra Serif"/>
          <w:sz w:val="24"/>
          <w:szCs w:val="24"/>
        </w:rPr>
        <w:t xml:space="preserve">кциона до даты окончания подачи Заявок такой срок составлял не менее пятнадцати дней. </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12. Любой претендент вправе направить в письменной форме Организатору аукциона запрос о разъяснении положений аукционной документации либо обратиться за разъяснениями положений аукционной документации к Организатору аукциона с использованием средств электронной площадки.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 если указанный запрос поступил Организатору аукциона не позднее пяти рабочих дней до дня окончания срока подачи Заявок.</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lang w:eastAsia="ru-RU"/>
        </w:rPr>
        <w:t xml:space="preserve">13. </w:t>
      </w:r>
      <w:r>
        <w:rPr>
          <w:rFonts w:ascii="PT Astra Serif" w:hAnsi="PT Astra Serif"/>
          <w:sz w:val="24"/>
          <w:szCs w:val="24"/>
        </w:rPr>
        <w:t xml:space="preserve">Организатор аукциона вправе отказаться от проведения электронного аукциона в любое время, но не </w:t>
      </w:r>
      <w:proofErr w:type="gramStart"/>
      <w:r>
        <w:rPr>
          <w:rFonts w:ascii="PT Astra Serif" w:hAnsi="PT Astra Serif"/>
          <w:sz w:val="24"/>
          <w:szCs w:val="24"/>
        </w:rPr>
        <w:t>позднее</w:t>
      </w:r>
      <w:proofErr w:type="gramEnd"/>
      <w:r>
        <w:rPr>
          <w:rFonts w:ascii="PT Astra Serif" w:hAnsi="PT Astra Serif"/>
          <w:sz w:val="24"/>
          <w:szCs w:val="24"/>
        </w:rPr>
        <w:t xml:space="preserve"> чем за три календарных дня до наступления даты его проведения.</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rPr>
      </w:pPr>
      <w:r w:rsidRPr="009A56D6">
        <w:rPr>
          <w:rFonts w:ascii="PT Astra Serif" w:hAnsi="PT Astra Serif"/>
          <w:sz w:val="24"/>
          <w:szCs w:val="24"/>
          <w:lang w:val="ru-RU"/>
        </w:rPr>
        <w:t xml:space="preserve">Извещение об отказе от проведения электронного аукциона подлежит размещению Организатором в информационно-телекоммуникационной сети «Интернет» на </w:t>
      </w:r>
      <w:r w:rsidRPr="009A56D6">
        <w:rPr>
          <w:rStyle w:val="extendedtext-short"/>
          <w:rFonts w:ascii="PT Astra Serif" w:hAnsi="PT Astra Serif"/>
          <w:sz w:val="24"/>
          <w:szCs w:val="24"/>
          <w:lang w:val="ru-RU"/>
        </w:rPr>
        <w:t xml:space="preserve">официальном </w:t>
      </w:r>
      <w:r w:rsidRPr="009A56D6">
        <w:rPr>
          <w:rStyle w:val="extendedtext-short"/>
          <w:rFonts w:ascii="PT Astra Serif" w:hAnsi="PT Astra Serif"/>
          <w:bCs/>
          <w:sz w:val="24"/>
          <w:szCs w:val="24"/>
          <w:lang w:val="ru-RU"/>
        </w:rPr>
        <w:t>сайте</w:t>
      </w:r>
      <w:r w:rsidRPr="009A56D6">
        <w:rPr>
          <w:rStyle w:val="extendedtext-short"/>
          <w:rFonts w:ascii="PT Astra Serif" w:hAnsi="PT Astra Serif"/>
          <w:sz w:val="24"/>
          <w:szCs w:val="24"/>
          <w:lang w:val="ru-RU"/>
        </w:rPr>
        <w:t xml:space="preserve"> РФ для размещения информации о проведении </w:t>
      </w:r>
      <w:r w:rsidRPr="009A56D6">
        <w:rPr>
          <w:rStyle w:val="extendedtext-short"/>
          <w:rFonts w:ascii="PT Astra Serif" w:hAnsi="PT Astra Serif"/>
          <w:bCs/>
          <w:sz w:val="24"/>
          <w:szCs w:val="24"/>
          <w:lang w:val="ru-RU"/>
        </w:rPr>
        <w:t>торгов</w:t>
      </w:r>
      <w:r w:rsidRPr="009A56D6">
        <w:rPr>
          <w:rFonts w:ascii="PT Astra Serif" w:hAnsi="PT Astra Serif"/>
          <w:sz w:val="24"/>
          <w:szCs w:val="24"/>
          <w:lang w:val="ru-RU"/>
        </w:rPr>
        <w:t xml:space="preserve"> по адресу </w:t>
      </w:r>
      <w:r w:rsidRPr="009A56D6">
        <w:rPr>
          <w:rFonts w:ascii="PT Astra Serif" w:hAnsi="PT Astra Serif"/>
          <w:sz w:val="24"/>
          <w:szCs w:val="24"/>
        </w:rPr>
        <w:t>www</w:t>
      </w:r>
      <w:r w:rsidRPr="009A56D6">
        <w:rPr>
          <w:rFonts w:ascii="PT Astra Serif" w:hAnsi="PT Astra Serif"/>
          <w:sz w:val="24"/>
          <w:szCs w:val="24"/>
          <w:lang w:val="ru-RU"/>
        </w:rPr>
        <w:t>.</w:t>
      </w:r>
      <w:hyperlink r:id="rId9" w:tgtFrame="_blank" w:history="1">
        <w:r w:rsidRPr="009A56D6">
          <w:rPr>
            <w:rFonts w:ascii="PT Astra Serif" w:hAnsi="PT Astra Serif"/>
            <w:bCs/>
            <w:sz w:val="24"/>
            <w:szCs w:val="24"/>
          </w:rPr>
          <w:t>torgi</w:t>
        </w:r>
        <w:r w:rsidRPr="009A56D6">
          <w:rPr>
            <w:rFonts w:ascii="PT Astra Serif" w:hAnsi="PT Astra Serif"/>
            <w:bCs/>
            <w:sz w:val="24"/>
            <w:szCs w:val="24"/>
            <w:lang w:val="ru-RU"/>
          </w:rPr>
          <w:t>.</w:t>
        </w:r>
        <w:r w:rsidRPr="009A56D6">
          <w:rPr>
            <w:rFonts w:ascii="PT Astra Serif" w:hAnsi="PT Astra Serif"/>
            <w:bCs/>
            <w:sz w:val="24"/>
            <w:szCs w:val="24"/>
          </w:rPr>
          <w:t>gov</w:t>
        </w:r>
        <w:r w:rsidRPr="009A56D6">
          <w:rPr>
            <w:rFonts w:ascii="PT Astra Serif" w:hAnsi="PT Astra Serif"/>
            <w:bCs/>
            <w:sz w:val="24"/>
            <w:szCs w:val="24"/>
            <w:lang w:val="ru-RU"/>
          </w:rPr>
          <w:t>.</w:t>
        </w:r>
        <w:r w:rsidRPr="009A56D6">
          <w:rPr>
            <w:rFonts w:ascii="PT Astra Serif" w:hAnsi="PT Astra Serif"/>
            <w:bCs/>
            <w:sz w:val="24"/>
            <w:szCs w:val="24"/>
          </w:rPr>
          <w:t>ru</w:t>
        </w:r>
      </w:hyperlink>
      <w:r w:rsidRPr="009A56D6">
        <w:rPr>
          <w:rFonts w:ascii="PT Astra Serif" w:hAnsi="PT Astra Serif"/>
          <w:sz w:val="24"/>
          <w:szCs w:val="24"/>
          <w:lang w:val="ru-RU"/>
        </w:rPr>
        <w:t xml:space="preserve">, официальном сайте муниципального образования города Кургана по адресу </w:t>
      </w:r>
      <w:r w:rsidRPr="009A56D6">
        <w:rPr>
          <w:rFonts w:ascii="PT Astra Serif" w:hAnsi="PT Astra Serif"/>
          <w:sz w:val="24"/>
          <w:szCs w:val="24"/>
        </w:rPr>
        <w:t>www</w:t>
      </w:r>
      <w:r w:rsidRPr="009A56D6">
        <w:rPr>
          <w:rFonts w:ascii="PT Astra Serif" w:hAnsi="PT Astra Serif"/>
          <w:sz w:val="24"/>
          <w:szCs w:val="24"/>
          <w:lang w:val="ru-RU"/>
        </w:rPr>
        <w:t>.</w:t>
      </w:r>
      <w:r w:rsidRPr="009A56D6">
        <w:rPr>
          <w:rFonts w:ascii="PT Astra Serif" w:hAnsi="PT Astra Serif"/>
          <w:sz w:val="24"/>
          <w:szCs w:val="24"/>
        </w:rPr>
        <w:t>kurgan</w:t>
      </w:r>
      <w:r w:rsidRPr="009A56D6">
        <w:rPr>
          <w:rFonts w:ascii="PT Astra Serif" w:hAnsi="PT Astra Serif"/>
          <w:sz w:val="24"/>
          <w:szCs w:val="24"/>
          <w:lang w:val="ru-RU"/>
        </w:rPr>
        <w:t>-</w:t>
      </w:r>
      <w:r w:rsidRPr="009A56D6">
        <w:rPr>
          <w:rFonts w:ascii="PT Astra Serif" w:hAnsi="PT Astra Serif"/>
          <w:sz w:val="24"/>
          <w:szCs w:val="24"/>
        </w:rPr>
        <w:t>city</w:t>
      </w:r>
      <w:r w:rsidRPr="009A56D6">
        <w:rPr>
          <w:rFonts w:ascii="PT Astra Serif" w:hAnsi="PT Astra Serif"/>
          <w:sz w:val="24"/>
          <w:szCs w:val="24"/>
          <w:lang w:val="ru-RU"/>
        </w:rPr>
        <w:t>.</w:t>
      </w:r>
      <w:r w:rsidRPr="009A56D6">
        <w:rPr>
          <w:rFonts w:ascii="PT Astra Serif" w:hAnsi="PT Astra Serif"/>
          <w:sz w:val="24"/>
          <w:szCs w:val="24"/>
        </w:rPr>
        <w:t>ru</w:t>
      </w:r>
      <w:r w:rsidRPr="009A56D6">
        <w:rPr>
          <w:rFonts w:ascii="PT Astra Serif" w:hAnsi="PT Astra Serif"/>
          <w:sz w:val="24"/>
          <w:szCs w:val="24"/>
          <w:lang w:val="ru-RU"/>
        </w:rPr>
        <w:t>, на электронной площадке</w:t>
      </w:r>
      <w:r>
        <w:rPr>
          <w:rFonts w:ascii="PT Astra Serif" w:hAnsi="PT Astra Serif"/>
          <w:sz w:val="24"/>
          <w:szCs w:val="24"/>
          <w:lang w:val="ru-RU"/>
        </w:rPr>
        <w:t xml:space="preserve">. </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Оператор направляет соответствующие уведомления всем претендентам. Оператор в течени</w:t>
      </w:r>
      <w:proofErr w:type="gramStart"/>
      <w:r>
        <w:rPr>
          <w:rFonts w:ascii="PT Astra Serif" w:hAnsi="PT Astra Serif"/>
          <w:sz w:val="24"/>
          <w:szCs w:val="24"/>
          <w:lang w:val="ru-RU" w:eastAsia="ru-RU"/>
        </w:rPr>
        <w:t>и</w:t>
      </w:r>
      <w:proofErr w:type="gramEnd"/>
      <w:r>
        <w:rPr>
          <w:rFonts w:ascii="PT Astra Serif" w:hAnsi="PT Astra Serif"/>
          <w:sz w:val="24"/>
          <w:szCs w:val="24"/>
          <w:lang w:val="ru-RU" w:eastAsia="ru-RU"/>
        </w:rPr>
        <w:t xml:space="preserve"> пяти дней с даты принятия решения об отказе от проведения аукциона возвращает претендентам задатки.</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14. Условия аукциона, порядок и условия заключения Договора с участником аукциона являются условиями публичной оферты, а подача Заявки акцептом такой оферты.</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p>
    <w:p w:rsidR="004D7B03" w:rsidRPr="004B6BD1" w:rsidRDefault="004D7B03" w:rsidP="00CD65D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lang w:eastAsia="ru-RU"/>
        </w:rPr>
      </w:pPr>
    </w:p>
    <w:p w:rsidR="004D7B03" w:rsidRDefault="004D7B03" w:rsidP="004D7B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sidRPr="001C5311">
        <w:rPr>
          <w:rFonts w:ascii="PT Astra Serif" w:hAnsi="PT Astra Serif"/>
          <w:b/>
          <w:sz w:val="24"/>
          <w:szCs w:val="24"/>
        </w:rPr>
        <w:t>Сроки, время под</w:t>
      </w:r>
      <w:r>
        <w:rPr>
          <w:rFonts w:ascii="PT Astra Serif" w:hAnsi="PT Astra Serif"/>
          <w:b/>
          <w:sz w:val="24"/>
          <w:szCs w:val="24"/>
        </w:rPr>
        <w:t>ачи заявок на участие в электронном</w:t>
      </w:r>
      <w:r w:rsidRPr="001C5311">
        <w:rPr>
          <w:rFonts w:ascii="PT Astra Serif" w:hAnsi="PT Astra Serif"/>
          <w:b/>
          <w:sz w:val="24"/>
          <w:szCs w:val="24"/>
        </w:rPr>
        <w:t xml:space="preserve"> аукционе и проведения аукциона</w:t>
      </w:r>
    </w:p>
    <w:p w:rsidR="004D7B03" w:rsidRPr="001C5311" w:rsidRDefault="004D7B03" w:rsidP="004D7B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CD65D8" w:rsidRDefault="00CD65D8" w:rsidP="00CD65D8">
      <w:pPr>
        <w:spacing w:after="0" w:line="240" w:lineRule="auto"/>
        <w:jc w:val="center"/>
        <w:rPr>
          <w:rFonts w:ascii="PT Astra Serif" w:hAnsi="PT Astra Serif"/>
          <w:bCs/>
          <w:sz w:val="24"/>
          <w:szCs w:val="24"/>
          <w:lang w:eastAsia="ru-RU"/>
        </w:rPr>
      </w:pPr>
      <w:r>
        <w:rPr>
          <w:rFonts w:ascii="PT Astra Serif" w:hAnsi="PT Astra Serif"/>
          <w:bCs/>
          <w:sz w:val="24"/>
          <w:szCs w:val="24"/>
          <w:lang w:eastAsia="ru-RU"/>
        </w:rPr>
        <w:t>(Указанное в настоящем Извещении о проведен</w:t>
      </w:r>
      <w:proofErr w:type="gramStart"/>
      <w:r>
        <w:rPr>
          <w:rFonts w:ascii="PT Astra Serif" w:hAnsi="PT Astra Serif"/>
          <w:bCs/>
          <w:sz w:val="24"/>
          <w:szCs w:val="24"/>
          <w:lang w:eastAsia="ru-RU"/>
        </w:rPr>
        <w:t>ии ау</w:t>
      </w:r>
      <w:proofErr w:type="gramEnd"/>
      <w:r>
        <w:rPr>
          <w:rFonts w:ascii="PT Astra Serif" w:hAnsi="PT Astra Serif"/>
          <w:bCs/>
          <w:sz w:val="24"/>
          <w:szCs w:val="24"/>
          <w:lang w:eastAsia="ru-RU"/>
        </w:rPr>
        <w:t>кциона время – местное)</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CD65D8" w:rsidRPr="00265775"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15.  Начало приема заявок на участие в аукционе </w:t>
      </w:r>
      <w:r w:rsidRPr="00265775">
        <w:rPr>
          <w:rFonts w:ascii="PT Astra Serif" w:hAnsi="PT Astra Serif"/>
          <w:sz w:val="24"/>
          <w:szCs w:val="24"/>
        </w:rPr>
        <w:t xml:space="preserve">– </w:t>
      </w:r>
      <w:r w:rsidR="00265775">
        <w:rPr>
          <w:rFonts w:ascii="PT Astra Serif" w:hAnsi="PT Astra Serif"/>
          <w:b/>
          <w:sz w:val="24"/>
          <w:szCs w:val="24"/>
        </w:rPr>
        <w:t>10.03</w:t>
      </w:r>
      <w:r w:rsidRPr="00265775">
        <w:rPr>
          <w:rFonts w:ascii="PT Astra Serif" w:hAnsi="PT Astra Serif"/>
          <w:b/>
          <w:sz w:val="24"/>
          <w:szCs w:val="24"/>
        </w:rPr>
        <w:t xml:space="preserve">.2023 </w:t>
      </w:r>
      <w:r w:rsidRPr="00265775">
        <w:rPr>
          <w:rFonts w:ascii="PT Astra Serif" w:hAnsi="PT Astra Serif"/>
          <w:sz w:val="24"/>
          <w:szCs w:val="24"/>
        </w:rPr>
        <w:t xml:space="preserve">года в </w:t>
      </w:r>
      <w:r w:rsidRPr="00265775">
        <w:rPr>
          <w:rFonts w:ascii="PT Astra Serif" w:hAnsi="PT Astra Serif"/>
          <w:b/>
          <w:sz w:val="24"/>
          <w:szCs w:val="24"/>
        </w:rPr>
        <w:t>00:00</w:t>
      </w:r>
      <w:r w:rsidRPr="00265775">
        <w:rPr>
          <w:rFonts w:ascii="PT Astra Serif" w:hAnsi="PT Astra Serif"/>
          <w:sz w:val="24"/>
          <w:szCs w:val="24"/>
        </w:rPr>
        <w:t>.</w:t>
      </w:r>
    </w:p>
    <w:p w:rsidR="00CD65D8" w:rsidRPr="00265775"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265775">
        <w:rPr>
          <w:rFonts w:ascii="PT Astra Serif" w:hAnsi="PT Astra Serif"/>
          <w:sz w:val="24"/>
          <w:szCs w:val="24"/>
        </w:rPr>
        <w:t>16. Окончание приема заявок на участие в аукционе –</w:t>
      </w:r>
      <w:r w:rsidR="00265775">
        <w:rPr>
          <w:rFonts w:ascii="PT Astra Serif" w:hAnsi="PT Astra Serif"/>
          <w:b/>
          <w:sz w:val="24"/>
          <w:szCs w:val="24"/>
        </w:rPr>
        <w:t xml:space="preserve"> 09.04</w:t>
      </w:r>
      <w:r w:rsidRPr="00265775">
        <w:rPr>
          <w:rFonts w:ascii="PT Astra Serif" w:hAnsi="PT Astra Serif"/>
          <w:b/>
          <w:sz w:val="24"/>
          <w:szCs w:val="24"/>
        </w:rPr>
        <w:t>.2023</w:t>
      </w:r>
      <w:r w:rsidRPr="00265775">
        <w:rPr>
          <w:rFonts w:ascii="PT Astra Serif" w:hAnsi="PT Astra Serif"/>
          <w:sz w:val="24"/>
          <w:szCs w:val="24"/>
        </w:rPr>
        <w:t xml:space="preserve"> года в </w:t>
      </w:r>
      <w:r w:rsidRPr="00265775">
        <w:rPr>
          <w:rFonts w:ascii="PT Astra Serif" w:hAnsi="PT Astra Serif"/>
          <w:b/>
          <w:sz w:val="24"/>
          <w:szCs w:val="24"/>
        </w:rPr>
        <w:t>23:59</w:t>
      </w:r>
      <w:r w:rsidRPr="00265775">
        <w:rPr>
          <w:rFonts w:ascii="PT Astra Serif" w:hAnsi="PT Astra Serif"/>
          <w:sz w:val="24"/>
          <w:szCs w:val="24"/>
        </w:rPr>
        <w:t>.</w:t>
      </w:r>
    </w:p>
    <w:p w:rsidR="00CD65D8" w:rsidRPr="00265775"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265775">
        <w:rPr>
          <w:rFonts w:ascii="PT Astra Serif" w:hAnsi="PT Astra Serif"/>
          <w:sz w:val="24"/>
          <w:szCs w:val="24"/>
        </w:rPr>
        <w:t xml:space="preserve">17. Рассмотрение заявок и документов претендентов, допуск их к участию в аукционе – </w:t>
      </w:r>
      <w:r w:rsidR="00265775">
        <w:rPr>
          <w:rFonts w:ascii="PT Astra Serif" w:hAnsi="PT Astra Serif"/>
          <w:b/>
          <w:sz w:val="24"/>
          <w:szCs w:val="24"/>
        </w:rPr>
        <w:t>10.04</w:t>
      </w:r>
      <w:r w:rsidRPr="00265775">
        <w:rPr>
          <w:rFonts w:ascii="PT Astra Serif" w:hAnsi="PT Astra Serif"/>
          <w:b/>
          <w:sz w:val="24"/>
          <w:szCs w:val="24"/>
        </w:rPr>
        <w:t>.2023</w:t>
      </w:r>
      <w:r w:rsidRPr="00265775">
        <w:rPr>
          <w:rFonts w:ascii="PT Astra Serif" w:hAnsi="PT Astra Serif"/>
          <w:sz w:val="24"/>
          <w:szCs w:val="24"/>
        </w:rPr>
        <w:t xml:space="preserve"> года</w:t>
      </w:r>
      <w:r w:rsidRPr="00265775">
        <w:rPr>
          <w:rFonts w:ascii="PT Astra Serif" w:hAnsi="PT Astra Serif"/>
          <w:b/>
          <w:sz w:val="24"/>
          <w:szCs w:val="24"/>
        </w:rPr>
        <w:t xml:space="preserve"> </w:t>
      </w:r>
      <w:r w:rsidRPr="00265775">
        <w:rPr>
          <w:rFonts w:ascii="PT Astra Serif" w:hAnsi="PT Astra Serif"/>
          <w:sz w:val="24"/>
          <w:szCs w:val="24"/>
        </w:rPr>
        <w:t xml:space="preserve">(не может превышать одного рабочего дня </w:t>
      </w:r>
      <w:proofErr w:type="gramStart"/>
      <w:r w:rsidRPr="00265775">
        <w:rPr>
          <w:rFonts w:ascii="PT Astra Serif" w:hAnsi="PT Astra Serif"/>
          <w:sz w:val="24"/>
          <w:szCs w:val="24"/>
        </w:rPr>
        <w:t>с даты окончания</w:t>
      </w:r>
      <w:proofErr w:type="gramEnd"/>
      <w:r w:rsidRPr="00265775">
        <w:rPr>
          <w:rFonts w:ascii="PT Astra Serif" w:hAnsi="PT Astra Serif"/>
          <w:sz w:val="24"/>
          <w:szCs w:val="24"/>
        </w:rPr>
        <w:t xml:space="preserve"> срока подачи заявок на участие в аукционе).</w:t>
      </w:r>
    </w:p>
    <w:p w:rsidR="00CD65D8" w:rsidRPr="00265775"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265775">
        <w:rPr>
          <w:rFonts w:ascii="PT Astra Serif" w:hAnsi="PT Astra Serif"/>
          <w:sz w:val="24"/>
          <w:szCs w:val="24"/>
        </w:rPr>
        <w:t xml:space="preserve">18. Проведение аукциона (дата и время начала приема предложений от участников аукциона) – </w:t>
      </w:r>
      <w:r w:rsidR="00265775">
        <w:rPr>
          <w:rFonts w:ascii="PT Astra Serif" w:hAnsi="PT Astra Serif"/>
          <w:b/>
          <w:sz w:val="24"/>
          <w:szCs w:val="24"/>
        </w:rPr>
        <w:t>12.04</w:t>
      </w:r>
      <w:r w:rsidRPr="00265775">
        <w:rPr>
          <w:rFonts w:ascii="PT Astra Serif" w:hAnsi="PT Astra Serif"/>
          <w:b/>
          <w:sz w:val="24"/>
          <w:szCs w:val="24"/>
        </w:rPr>
        <w:t>.2023</w:t>
      </w:r>
      <w:r w:rsidRPr="00265775">
        <w:rPr>
          <w:rFonts w:ascii="PT Astra Serif" w:hAnsi="PT Astra Serif"/>
          <w:sz w:val="24"/>
          <w:szCs w:val="24"/>
        </w:rPr>
        <w:t xml:space="preserve"> года в </w:t>
      </w:r>
      <w:r w:rsidRPr="00265775">
        <w:rPr>
          <w:rFonts w:ascii="PT Astra Serif" w:hAnsi="PT Astra Serif"/>
          <w:b/>
          <w:sz w:val="24"/>
          <w:szCs w:val="24"/>
        </w:rPr>
        <w:t>09:00</w:t>
      </w:r>
      <w:r w:rsidRPr="00265775">
        <w:rPr>
          <w:rFonts w:ascii="PT Astra Serif" w:hAnsi="PT Astra Serif"/>
          <w:sz w:val="24"/>
          <w:szCs w:val="24"/>
        </w:rPr>
        <w:t>.</w:t>
      </w:r>
    </w:p>
    <w:p w:rsidR="00CD65D8" w:rsidRPr="00265775"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265775">
        <w:rPr>
          <w:rFonts w:ascii="PT Astra Serif" w:hAnsi="PT Astra Serif"/>
          <w:sz w:val="24"/>
          <w:szCs w:val="24"/>
        </w:rPr>
        <w:t xml:space="preserve">19. Подведение итогов аукциона – </w:t>
      </w:r>
      <w:r w:rsidR="00265775">
        <w:rPr>
          <w:rFonts w:ascii="PT Astra Serif" w:hAnsi="PT Astra Serif"/>
          <w:b/>
          <w:sz w:val="24"/>
          <w:szCs w:val="24"/>
        </w:rPr>
        <w:t>13.04</w:t>
      </w:r>
      <w:r w:rsidRPr="00265775">
        <w:rPr>
          <w:rFonts w:ascii="PT Astra Serif" w:hAnsi="PT Astra Serif"/>
          <w:b/>
          <w:sz w:val="24"/>
          <w:szCs w:val="24"/>
        </w:rPr>
        <w:t>.2023</w:t>
      </w:r>
      <w:r w:rsidRPr="00265775">
        <w:rPr>
          <w:rFonts w:ascii="PT Astra Serif" w:hAnsi="PT Astra Serif"/>
          <w:sz w:val="24"/>
          <w:szCs w:val="24"/>
        </w:rPr>
        <w:t xml:space="preserve"> года в </w:t>
      </w:r>
      <w:r w:rsidRPr="00265775">
        <w:rPr>
          <w:rFonts w:ascii="PT Astra Serif" w:hAnsi="PT Astra Serif"/>
          <w:b/>
          <w:sz w:val="24"/>
          <w:szCs w:val="24"/>
        </w:rPr>
        <w:t>17:00</w:t>
      </w:r>
      <w:r w:rsidRPr="00265775">
        <w:rPr>
          <w:rFonts w:ascii="PT Astra Serif" w:hAnsi="PT Astra Serif"/>
          <w:sz w:val="24"/>
          <w:szCs w:val="24"/>
        </w:rPr>
        <w:t>.</w:t>
      </w:r>
    </w:p>
    <w:p w:rsidR="00CD65D8" w:rsidRDefault="00CD65D8" w:rsidP="00CD65D8">
      <w:pPr>
        <w:spacing w:after="0"/>
        <w:ind w:firstLine="708"/>
        <w:jc w:val="both"/>
        <w:rPr>
          <w:rFonts w:ascii="PT Astra Serif" w:hAnsi="PT Astra Serif"/>
          <w:sz w:val="24"/>
          <w:szCs w:val="24"/>
        </w:rPr>
      </w:pPr>
      <w:r w:rsidRPr="00265775">
        <w:rPr>
          <w:rFonts w:ascii="PT Astra Serif" w:hAnsi="PT Astra Serif"/>
          <w:sz w:val="24"/>
          <w:szCs w:val="24"/>
        </w:rPr>
        <w:t>20. Документация для участия в аукционе предоставляется бесплатно на электронной площадке  (http://utp.sberbank-ast.ru, торговая секция «Приватизация, аренда и продажа прав»).</w:t>
      </w:r>
    </w:p>
    <w:p w:rsidR="00CD65D8" w:rsidRDefault="00CD65D8" w:rsidP="00CD65D8">
      <w:pPr>
        <w:jc w:val="center"/>
        <w:rPr>
          <w:rFonts w:ascii="PT Astra Serif" w:hAnsi="PT Astra Serif" w:cs="Times New Roman"/>
          <w:b/>
          <w:sz w:val="28"/>
          <w:szCs w:val="28"/>
        </w:rPr>
      </w:pPr>
    </w:p>
    <w:p w:rsidR="00324667" w:rsidRPr="004A0C8B" w:rsidRDefault="00324667" w:rsidP="004A0C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rPr>
      </w:pPr>
    </w:p>
    <w:p w:rsidR="008A4D39" w:rsidRDefault="008A4D39" w:rsidP="004A0C8B">
      <w:pPr>
        <w:jc w:val="center"/>
        <w:rPr>
          <w:rFonts w:ascii="PT Astra Serif" w:hAnsi="PT Astra Serif" w:cs="Times New Roman"/>
          <w:b/>
          <w:sz w:val="28"/>
          <w:szCs w:val="28"/>
        </w:rPr>
      </w:pPr>
    </w:p>
    <w:p w:rsidR="008A4D39" w:rsidRDefault="008A4D39" w:rsidP="004A0C8B">
      <w:pPr>
        <w:jc w:val="center"/>
        <w:rPr>
          <w:rFonts w:ascii="PT Astra Serif" w:hAnsi="PT Astra Serif" w:cs="Times New Roman"/>
          <w:b/>
          <w:sz w:val="28"/>
          <w:szCs w:val="28"/>
        </w:rPr>
      </w:pPr>
    </w:p>
    <w:p w:rsidR="008A4D39" w:rsidRDefault="008A4D39" w:rsidP="004A0C8B">
      <w:pPr>
        <w:jc w:val="center"/>
        <w:rPr>
          <w:rFonts w:ascii="PT Astra Serif" w:hAnsi="PT Astra Serif" w:cs="Times New Roman"/>
          <w:b/>
          <w:sz w:val="28"/>
          <w:szCs w:val="28"/>
        </w:rPr>
      </w:pPr>
    </w:p>
    <w:p w:rsidR="008A4D39" w:rsidRPr="004B6BD1" w:rsidRDefault="008A4D39" w:rsidP="004A0C8B">
      <w:pPr>
        <w:jc w:val="center"/>
        <w:rPr>
          <w:rFonts w:ascii="PT Astra Serif" w:hAnsi="PT Astra Serif" w:cs="Times New Roman"/>
          <w:b/>
          <w:sz w:val="28"/>
          <w:szCs w:val="28"/>
        </w:rPr>
      </w:pPr>
    </w:p>
    <w:p w:rsidR="004D7B03" w:rsidRPr="004B6BD1" w:rsidRDefault="004D7B03" w:rsidP="004A0C8B">
      <w:pPr>
        <w:jc w:val="center"/>
        <w:rPr>
          <w:rFonts w:ascii="PT Astra Serif" w:hAnsi="PT Astra Serif" w:cs="Times New Roman"/>
          <w:b/>
          <w:sz w:val="28"/>
          <w:szCs w:val="28"/>
        </w:rPr>
      </w:pPr>
    </w:p>
    <w:p w:rsidR="005C5CCD" w:rsidRPr="001C5311" w:rsidRDefault="005C5CCD" w:rsidP="004A0C8B">
      <w:pPr>
        <w:jc w:val="center"/>
        <w:rPr>
          <w:rFonts w:ascii="PT Astra Serif" w:hAnsi="PT Astra Serif" w:cs="Times New Roman"/>
          <w:b/>
          <w:sz w:val="28"/>
          <w:szCs w:val="28"/>
        </w:rPr>
      </w:pPr>
      <w:r w:rsidRPr="001C5311">
        <w:rPr>
          <w:rFonts w:ascii="PT Astra Serif" w:hAnsi="PT Astra Serif" w:cs="Times New Roman"/>
          <w:b/>
          <w:sz w:val="28"/>
          <w:szCs w:val="28"/>
        </w:rPr>
        <w:lastRenderedPageBreak/>
        <w:t>АУКЦИОННАЯ ДОКУМЕНТАЦИЯ</w:t>
      </w:r>
    </w:p>
    <w:p w:rsidR="005C5CCD" w:rsidRDefault="007C32F3" w:rsidP="007C32F3">
      <w:pPr>
        <w:jc w:val="center"/>
        <w:rPr>
          <w:rFonts w:ascii="PT Astra Serif" w:hAnsi="PT Astra Serif" w:cs="Times New Roman"/>
          <w:b/>
          <w:sz w:val="28"/>
          <w:szCs w:val="28"/>
        </w:rPr>
      </w:pPr>
      <w:r>
        <w:rPr>
          <w:rFonts w:ascii="PT Astra Serif" w:hAnsi="PT Astra Serif"/>
          <w:b/>
          <w:iCs/>
          <w:sz w:val="28"/>
          <w:szCs w:val="28"/>
        </w:rPr>
        <w:t xml:space="preserve">электронный аукцион </w:t>
      </w:r>
      <w:r w:rsidRPr="005C5CCD">
        <w:rPr>
          <w:rFonts w:ascii="PT Astra Serif" w:hAnsi="PT Astra Serif"/>
          <w:b/>
          <w:iCs/>
          <w:sz w:val="28"/>
          <w:szCs w:val="28"/>
        </w:rPr>
        <w:t xml:space="preserve">на </w:t>
      </w:r>
      <w:r w:rsidRPr="00545E28">
        <w:rPr>
          <w:rFonts w:ascii="PT Astra Serif" w:hAnsi="PT Astra Serif"/>
          <w:b/>
          <w:iCs/>
          <w:sz w:val="28"/>
          <w:szCs w:val="28"/>
        </w:rPr>
        <w:t>прав</w:t>
      </w:r>
      <w:r w:rsidR="00B77EAE">
        <w:rPr>
          <w:rFonts w:ascii="PT Astra Serif" w:hAnsi="PT Astra Serif"/>
          <w:b/>
          <w:iCs/>
          <w:sz w:val="28"/>
          <w:szCs w:val="28"/>
        </w:rPr>
        <w:t>о</w:t>
      </w:r>
      <w:r w:rsidRPr="00545E28">
        <w:rPr>
          <w:rFonts w:ascii="PT Astra Serif" w:hAnsi="PT Astra Serif"/>
          <w:b/>
          <w:iCs/>
          <w:sz w:val="28"/>
          <w:szCs w:val="28"/>
        </w:rPr>
        <w:t xml:space="preserve"> заключения договора</w:t>
      </w:r>
      <w:r>
        <w:rPr>
          <w:rFonts w:ascii="PT Astra Serif" w:hAnsi="PT Astra Serif"/>
          <w:b/>
          <w:iCs/>
          <w:sz w:val="28"/>
          <w:szCs w:val="28"/>
        </w:rPr>
        <w:t xml:space="preserve"> </w:t>
      </w:r>
      <w:r w:rsidRPr="00545E28">
        <w:rPr>
          <w:rFonts w:ascii="PT Astra Serif" w:hAnsi="PT Astra Serif"/>
          <w:b/>
          <w:iCs/>
          <w:sz w:val="28"/>
          <w:szCs w:val="28"/>
        </w:rPr>
        <w:t>на размещение нестационарного торгового объекта, являющегос</w:t>
      </w:r>
      <w:r>
        <w:rPr>
          <w:rFonts w:ascii="PT Astra Serif" w:hAnsi="PT Astra Serif"/>
          <w:b/>
          <w:iCs/>
          <w:sz w:val="28"/>
          <w:szCs w:val="28"/>
        </w:rPr>
        <w:t>я муниципальным имуществом</w:t>
      </w:r>
    </w:p>
    <w:p w:rsidR="00CD65D8" w:rsidRDefault="00CD65D8" w:rsidP="00CD65D8">
      <w:pPr>
        <w:spacing w:after="0" w:line="240" w:lineRule="auto"/>
        <w:ind w:firstLine="708"/>
        <w:jc w:val="both"/>
        <w:rPr>
          <w:rFonts w:ascii="PT Astra Serif" w:eastAsia="Times New Roman" w:hAnsi="PT Astra Serif"/>
          <w:sz w:val="24"/>
          <w:szCs w:val="24"/>
          <w:lang w:eastAsia="ru-RU"/>
        </w:rPr>
      </w:pPr>
      <w:r>
        <w:rPr>
          <w:rFonts w:ascii="PT Astra Serif" w:eastAsia="Times New Roman" w:hAnsi="PT Astra Serif" w:cs="Times New Roman"/>
          <w:sz w:val="24"/>
          <w:szCs w:val="24"/>
          <w:lang w:eastAsia="ru-RU"/>
        </w:rPr>
        <w:t>1</w:t>
      </w:r>
      <w:r w:rsidRPr="001C5311">
        <w:rPr>
          <w:rFonts w:ascii="PT Astra Serif" w:eastAsia="Times New Roman" w:hAnsi="PT Astra Serif" w:cs="Times New Roman"/>
          <w:sz w:val="24"/>
          <w:szCs w:val="24"/>
          <w:lang w:eastAsia="ru-RU"/>
        </w:rPr>
        <w:t xml:space="preserve">. </w:t>
      </w:r>
      <w:proofErr w:type="gramStart"/>
      <w:r w:rsidRPr="001C5311">
        <w:rPr>
          <w:rFonts w:ascii="PT Astra Serif" w:eastAsia="Times New Roman" w:hAnsi="PT Astra Serif" w:cs="Times New Roman"/>
          <w:sz w:val="24"/>
          <w:szCs w:val="24"/>
          <w:lang w:eastAsia="ru-RU"/>
        </w:rPr>
        <w:t xml:space="preserve">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 </w:t>
      </w:r>
      <w:r>
        <w:rPr>
          <w:rFonts w:ascii="PT Astra Serif" w:eastAsia="Times New Roman" w:hAnsi="PT Astra Serif"/>
          <w:sz w:val="24"/>
          <w:szCs w:val="24"/>
          <w:lang w:eastAsia="ru-RU"/>
        </w:rPr>
        <w:t>постановлением Администрации города Кургана от 18.12.2020 г. №7675 «</w:t>
      </w:r>
      <w:r w:rsidR="00FF49EE">
        <w:rPr>
          <w:rFonts w:ascii="PT Astra Serif" w:eastAsia="Times New Roman" w:hAnsi="PT Astra Serif"/>
          <w:sz w:val="24"/>
          <w:szCs w:val="24"/>
          <w:lang w:eastAsia="ru-RU"/>
        </w:rPr>
        <w:t>Об утверждении порядка проведения торгов на право заключения договора на размещение нестационарного объекта на территории города Кургана</w:t>
      </w:r>
      <w:r>
        <w:rPr>
          <w:rFonts w:ascii="PT Astra Serif" w:eastAsia="Times New Roman" w:hAnsi="PT Astra Serif"/>
          <w:sz w:val="24"/>
          <w:szCs w:val="24"/>
          <w:lang w:eastAsia="ru-RU"/>
        </w:rPr>
        <w:t>», решением Курганской</w:t>
      </w:r>
      <w:proofErr w:type="gramEnd"/>
      <w:r>
        <w:rPr>
          <w:rFonts w:ascii="PT Astra Serif" w:eastAsia="Times New Roman" w:hAnsi="PT Astra Serif"/>
          <w:sz w:val="24"/>
          <w:szCs w:val="24"/>
          <w:lang w:eastAsia="ru-RU"/>
        </w:rPr>
        <w:t xml:space="preserve"> городской Думы от 26.11.2014 г. №214 «Об утверждении Положения о порядке размещения нестационарных торговых объектов на территории города Кургана», постановлением Администрации города Кургана от 13.08.2020 г. №4697 «Об утверждении схемы размещения нестационарных торговых объектов на территории города Кургана на 2021-2026 годы».</w:t>
      </w:r>
    </w:p>
    <w:p w:rsidR="00CD65D8" w:rsidRDefault="00CD65D8" w:rsidP="00CD65D8">
      <w:pPr>
        <w:spacing w:after="0" w:line="240" w:lineRule="auto"/>
        <w:ind w:firstLine="708"/>
        <w:jc w:val="both"/>
        <w:rPr>
          <w:rFonts w:ascii="PT Astra Serif" w:hAnsi="PT Astra Serif"/>
          <w:sz w:val="24"/>
          <w:szCs w:val="24"/>
        </w:rPr>
      </w:pPr>
      <w:r>
        <w:rPr>
          <w:rFonts w:ascii="PT Astra Serif" w:hAnsi="PT Astra Serif"/>
          <w:sz w:val="24"/>
          <w:szCs w:val="24"/>
        </w:rPr>
        <w:t>2. Инициатор проведения аукциона: Департамент экономического развития, предпринимательства и торговли Администрации города Кургана.</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Место нахождения: 640002, Курганская область, г. Курган, пл. Ленина, д. 1.</w:t>
      </w:r>
      <w:proofErr w:type="gramEnd"/>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proofErr w:type="gramStart"/>
      <w:r>
        <w:rPr>
          <w:rFonts w:ascii="PT Astra Serif" w:hAnsi="PT Astra Serif"/>
          <w:sz w:val="24"/>
          <w:szCs w:val="24"/>
          <w:lang w:val="ru-RU"/>
        </w:rPr>
        <w:t>Почтовый адрес: 640002, Курганская область, г. Курган, пл. Ленина, д. 1.</w:t>
      </w:r>
      <w:proofErr w:type="gramEnd"/>
    </w:p>
    <w:p w:rsidR="00CD65D8" w:rsidRPr="00F9608F"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lang w:val="ru-RU"/>
        </w:rPr>
      </w:pPr>
      <w:r>
        <w:rPr>
          <w:rFonts w:ascii="PT Astra Serif" w:hAnsi="PT Astra Serif"/>
          <w:sz w:val="24"/>
          <w:szCs w:val="24"/>
          <w:lang w:val="ru-RU"/>
        </w:rPr>
        <w:t xml:space="preserve">Адрес электронной почты: </w:t>
      </w:r>
      <w:hyperlink r:id="rId10" w:history="1">
        <w:r w:rsidRPr="00A47A0D">
          <w:rPr>
            <w:rStyle w:val="a5"/>
            <w:rFonts w:ascii="PT Astra Serif" w:hAnsi="PT Astra Serif"/>
          </w:rPr>
          <w:t>torg</w:t>
        </w:r>
        <w:r w:rsidRPr="00A47A0D">
          <w:rPr>
            <w:rStyle w:val="a5"/>
            <w:rFonts w:ascii="PT Astra Serif" w:hAnsi="PT Astra Serif"/>
            <w:lang w:val="ru-RU"/>
          </w:rPr>
          <w:t>@</w:t>
        </w:r>
        <w:r w:rsidRPr="00A47A0D">
          <w:rPr>
            <w:rStyle w:val="a5"/>
            <w:rFonts w:ascii="PT Astra Serif" w:hAnsi="PT Astra Serif"/>
          </w:rPr>
          <w:t>kurqan</w:t>
        </w:r>
        <w:r w:rsidRPr="00A47A0D">
          <w:rPr>
            <w:rStyle w:val="a5"/>
            <w:rFonts w:ascii="PT Astra Serif" w:hAnsi="PT Astra Serif"/>
            <w:lang w:val="ru-RU"/>
          </w:rPr>
          <w:t>-</w:t>
        </w:r>
        <w:r w:rsidRPr="00A47A0D">
          <w:rPr>
            <w:rStyle w:val="a5"/>
            <w:rFonts w:ascii="PT Astra Serif" w:hAnsi="PT Astra Serif"/>
          </w:rPr>
          <w:t>city</w:t>
        </w:r>
        <w:r w:rsidRPr="00A47A0D">
          <w:rPr>
            <w:rStyle w:val="a5"/>
            <w:rFonts w:ascii="PT Astra Serif" w:hAnsi="PT Astra Serif"/>
            <w:lang w:val="ru-RU"/>
          </w:rPr>
          <w:t>.</w:t>
        </w:r>
        <w:proofErr w:type="spellStart"/>
        <w:r w:rsidRPr="00A47A0D">
          <w:rPr>
            <w:rStyle w:val="a5"/>
            <w:rFonts w:ascii="PT Astra Serif" w:hAnsi="PT Astra Serif"/>
          </w:rPr>
          <w:t>ru</w:t>
        </w:r>
        <w:proofErr w:type="spellEnd"/>
      </w:hyperlink>
      <w:r>
        <w:rPr>
          <w:rFonts w:ascii="PT Astra Serif" w:hAnsi="PT Astra Serif"/>
          <w:lang w:val="ru-RU"/>
        </w:rPr>
        <w:t>.</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Контактный телефон: 8 (3522)</w:t>
      </w:r>
      <w:r>
        <w:rPr>
          <w:rFonts w:ascii="PT Astra Serif" w:hAnsi="PT Astra Serif"/>
          <w:spacing w:val="30"/>
          <w:sz w:val="18"/>
          <w:szCs w:val="18"/>
          <w:lang w:val="ru-RU"/>
        </w:rPr>
        <w:t xml:space="preserve"> </w:t>
      </w:r>
      <w:r>
        <w:rPr>
          <w:rFonts w:ascii="PT Astra Serif" w:hAnsi="PT Astra Serif"/>
          <w:spacing w:val="30"/>
          <w:sz w:val="24"/>
          <w:szCs w:val="24"/>
          <w:lang w:val="ru-RU"/>
        </w:rPr>
        <w:t>42-84-83, доб.806</w:t>
      </w:r>
      <w:r w:rsidRPr="00362281">
        <w:rPr>
          <w:rFonts w:ascii="PT Astra Serif" w:hAnsi="PT Astra Serif"/>
          <w:spacing w:val="30"/>
          <w:sz w:val="24"/>
          <w:szCs w:val="24"/>
          <w:lang w:val="ru-RU"/>
        </w:rPr>
        <w:t>#</w:t>
      </w:r>
      <w:r>
        <w:rPr>
          <w:rFonts w:ascii="PT Astra Serif" w:hAnsi="PT Astra Serif"/>
          <w:spacing w:val="30"/>
          <w:sz w:val="24"/>
          <w:szCs w:val="24"/>
          <w:lang w:val="ru-RU"/>
        </w:rPr>
        <w:t>.</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 xml:space="preserve">Контактное лицо: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3. Организатор аукциона: Департамент экономического развития, предпринимательства и торговли Администрации города Кургана (далее - Организатор аукциона).</w:t>
      </w:r>
    </w:p>
    <w:p w:rsidR="00CD65D8" w:rsidRDefault="00CD65D8" w:rsidP="00CD65D8">
      <w:pPr>
        <w:spacing w:after="0"/>
        <w:ind w:left="1" w:firstLine="707"/>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Pr>
          <w:rFonts w:ascii="PT Astra Serif" w:eastAsia="Courier New" w:hAnsi="PT Astra Serif" w:cs="Courier New"/>
          <w:color w:val="000000"/>
          <w:sz w:val="24"/>
          <w:szCs w:val="24"/>
          <w:lang w:bidi="ru-RU"/>
        </w:rPr>
        <w:t xml:space="preserve"> </w:t>
      </w:r>
      <w:r>
        <w:rPr>
          <w:rFonts w:ascii="PT Astra Serif" w:hAnsi="PT Astra Serif"/>
          <w:sz w:val="24"/>
          <w:szCs w:val="24"/>
        </w:rPr>
        <w:t>http://utp.sberbank-ast.ru</w:t>
      </w:r>
      <w:r>
        <w:rPr>
          <w:rFonts w:ascii="PT Astra Serif" w:eastAsia="Courier New" w:hAnsi="PT Astra Serif"/>
          <w:sz w:val="24"/>
          <w:szCs w:val="24"/>
          <w:lang w:bidi="ru-RU"/>
        </w:rPr>
        <w:t xml:space="preserve"> </w:t>
      </w:r>
      <w:r>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CD65D8" w:rsidRDefault="00CD65D8" w:rsidP="00CD65D8">
      <w:pPr>
        <w:spacing w:after="0"/>
        <w:ind w:firstLine="709"/>
        <w:contextualSpacing/>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Владелец электронной площадки:</w:t>
      </w:r>
      <w:r>
        <w:rPr>
          <w:rFonts w:ascii="PT Astra Serif" w:hAnsi="PT Astra Serif"/>
          <w:sz w:val="24"/>
          <w:szCs w:val="24"/>
        </w:rPr>
        <w:t xml:space="preserve"> АО «</w:t>
      </w:r>
      <w:proofErr w:type="spellStart"/>
      <w:r>
        <w:rPr>
          <w:rFonts w:ascii="PT Astra Serif" w:hAnsi="PT Astra Serif"/>
          <w:sz w:val="24"/>
          <w:szCs w:val="24"/>
        </w:rPr>
        <w:t>Сбербанк-АСТ</w:t>
      </w:r>
      <w:proofErr w:type="spellEnd"/>
      <w:r>
        <w:rPr>
          <w:rFonts w:ascii="PT Astra Serif" w:hAnsi="PT Astra Serif"/>
          <w:sz w:val="24"/>
          <w:szCs w:val="24"/>
        </w:rPr>
        <w:t>» (далее – Оператор)</w:t>
      </w:r>
      <w:r>
        <w:rPr>
          <w:rFonts w:ascii="PT Astra Serif" w:eastAsia="Courier New" w:hAnsi="PT Astra Serif"/>
          <w:color w:val="000000"/>
          <w:sz w:val="24"/>
          <w:szCs w:val="24"/>
          <w:lang w:bidi="ru-RU"/>
        </w:rPr>
        <w:t>.</w:t>
      </w:r>
    </w:p>
    <w:p w:rsidR="00CD65D8" w:rsidRDefault="00CD65D8" w:rsidP="00CD65D8">
      <w:pPr>
        <w:spacing w:after="0"/>
        <w:ind w:firstLine="709"/>
        <w:contextualSpacing/>
        <w:jc w:val="both"/>
        <w:rPr>
          <w:rFonts w:ascii="PT Astra Serif" w:eastAsia="Courier New" w:hAnsi="PT Astra Serif"/>
          <w:sz w:val="24"/>
          <w:szCs w:val="24"/>
          <w:lang w:eastAsia="ru-RU" w:bidi="ru-RU"/>
        </w:rPr>
      </w:pPr>
      <w:r>
        <w:rPr>
          <w:rFonts w:ascii="PT Astra Serif" w:eastAsia="Courier New" w:hAnsi="PT Astra Serif"/>
          <w:color w:val="000000"/>
          <w:sz w:val="24"/>
          <w:szCs w:val="24"/>
          <w:lang w:bidi="ru-RU"/>
        </w:rPr>
        <w:t xml:space="preserve">Регламент работы электронной площадки размещён по </w:t>
      </w:r>
      <w:r>
        <w:rPr>
          <w:rFonts w:ascii="PT Astra Serif" w:eastAsia="Courier New" w:hAnsi="PT Astra Serif"/>
          <w:sz w:val="24"/>
          <w:szCs w:val="24"/>
          <w:lang w:bidi="ru-RU"/>
        </w:rPr>
        <w:t xml:space="preserve">адресу: </w:t>
      </w:r>
      <w:r>
        <w:rPr>
          <w:rFonts w:ascii="PT Astra Serif" w:eastAsia="Courier New" w:hAnsi="PT Astra Serif"/>
          <w:sz w:val="24"/>
          <w:szCs w:val="24"/>
          <w:lang w:bidi="ru-RU"/>
        </w:rPr>
        <w:br/>
      </w:r>
      <w:r>
        <w:rPr>
          <w:rFonts w:ascii="PT Astra Serif" w:hAnsi="PT Astra Serif"/>
          <w:sz w:val="24"/>
          <w:szCs w:val="24"/>
        </w:rPr>
        <w:t>https://utp.sberbank-ast.ru/AP/NBT/Index/0/0/0/0.</w:t>
      </w:r>
    </w:p>
    <w:p w:rsidR="00CD65D8" w:rsidRDefault="00CD65D8" w:rsidP="00CD65D8">
      <w:pPr>
        <w:spacing w:after="0"/>
        <w:ind w:firstLine="709"/>
        <w:contextualSpacing/>
        <w:jc w:val="both"/>
        <w:rPr>
          <w:rFonts w:ascii="PT Astra Serif" w:hAnsi="PT Astra Serif"/>
          <w:sz w:val="24"/>
          <w:szCs w:val="24"/>
          <w:highlight w:val="white"/>
        </w:rPr>
      </w:pPr>
      <w:r>
        <w:rPr>
          <w:rFonts w:ascii="PT Astra Serif" w:hAnsi="PT Astra Serif"/>
          <w:bCs/>
          <w:sz w:val="24"/>
          <w:szCs w:val="24"/>
          <w:lang w:bidi="ru-RU"/>
        </w:rPr>
        <w:t xml:space="preserve">Регламент работы </w:t>
      </w:r>
      <w:r>
        <w:rPr>
          <w:rFonts w:ascii="PT Astra Serif" w:eastAsia="Courier New" w:hAnsi="PT Astra Serif"/>
          <w:sz w:val="24"/>
          <w:szCs w:val="24"/>
          <w:lang w:bidi="ru-RU"/>
        </w:rPr>
        <w:t xml:space="preserve">торговой секции </w:t>
      </w:r>
      <w:r>
        <w:rPr>
          <w:rFonts w:ascii="PT Astra Serif" w:hAnsi="PT Astra Serif"/>
          <w:bCs/>
          <w:sz w:val="24"/>
          <w:szCs w:val="24"/>
          <w:lang w:bidi="ru-RU"/>
        </w:rPr>
        <w:t xml:space="preserve">размещен по адресу: </w:t>
      </w:r>
      <w:r>
        <w:rPr>
          <w:rFonts w:ascii="PT Astra Serif" w:hAnsi="PT Astra Serif"/>
          <w:sz w:val="24"/>
          <w:szCs w:val="24"/>
        </w:rPr>
        <w:t xml:space="preserve"> </w:t>
      </w:r>
      <w:r>
        <w:rPr>
          <w:rFonts w:ascii="PT Astra Serif" w:hAnsi="PT Astra Serif"/>
          <w:sz w:val="24"/>
          <w:szCs w:val="24"/>
        </w:rPr>
        <w:br/>
        <w:t>https://utp.sberbank-ast.ru/AP/NBT/Index/0/0/0/0.</w:t>
      </w:r>
    </w:p>
    <w:p w:rsidR="00CD65D8" w:rsidRDefault="00CD65D8" w:rsidP="00CD65D8">
      <w:pPr>
        <w:spacing w:after="0"/>
        <w:ind w:firstLine="709"/>
        <w:contextualSpacing/>
        <w:jc w:val="both"/>
        <w:rPr>
          <w:rFonts w:ascii="PT Astra Serif" w:hAnsi="PT Astra Serif"/>
          <w:sz w:val="24"/>
          <w:szCs w:val="24"/>
          <w:highlight w:val="white"/>
        </w:rPr>
      </w:pPr>
      <w:r>
        <w:rPr>
          <w:rFonts w:ascii="PT Astra Serif" w:eastAsia="Courier New" w:hAnsi="PT Astra Serif"/>
          <w:sz w:val="24"/>
          <w:szCs w:val="24"/>
          <w:lang w:bidi="ru-RU"/>
        </w:rPr>
        <w:t xml:space="preserve">Инструкция по работе в торговой секции электронной площадки  </w:t>
      </w:r>
      <w:r>
        <w:rPr>
          <w:rFonts w:ascii="PT Astra Serif" w:eastAsia="Courier New" w:hAnsi="PT Astra Serif"/>
          <w:sz w:val="24"/>
          <w:szCs w:val="24"/>
          <w:lang w:bidi="ru-RU"/>
        </w:rPr>
        <w:br/>
      </w:r>
      <w:r>
        <w:rPr>
          <w:rFonts w:ascii="PT Astra Serif" w:hAnsi="PT Astra Serif"/>
          <w:bCs/>
          <w:sz w:val="24"/>
          <w:szCs w:val="24"/>
          <w:lang w:bidi="ru-RU"/>
        </w:rPr>
        <w:t>размещена по адресу:</w:t>
      </w:r>
      <w:r>
        <w:rPr>
          <w:rFonts w:ascii="PT Astra Serif" w:hAnsi="PT Astra Serif"/>
          <w:sz w:val="24"/>
          <w:szCs w:val="24"/>
        </w:rPr>
        <w:t xml:space="preserve"> https://utp.sberbank-ast.ru/AP/NBT/Index/0/0/0/0.</w:t>
      </w:r>
    </w:p>
    <w:p w:rsidR="00CD65D8" w:rsidRPr="00545E28" w:rsidRDefault="00CD65D8" w:rsidP="00CD65D8">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1C5311">
        <w:rPr>
          <w:rFonts w:ascii="PT Astra Serif" w:hAnsi="PT Astra Serif"/>
          <w:iCs/>
          <w:sz w:val="24"/>
          <w:szCs w:val="24"/>
          <w:lang w:eastAsia="ru-RU"/>
        </w:rPr>
        <w:t xml:space="preserve">5. Предмет аукциона: </w:t>
      </w:r>
      <w:r>
        <w:rPr>
          <w:rFonts w:ascii="PT Astra Serif" w:hAnsi="PT Astra Serif"/>
          <w:iCs/>
          <w:sz w:val="24"/>
          <w:szCs w:val="24"/>
        </w:rPr>
        <w:t>право</w:t>
      </w:r>
      <w:r w:rsidRPr="00545E28">
        <w:rPr>
          <w:rFonts w:ascii="PT Astra Serif" w:hAnsi="PT Astra Serif"/>
          <w:iCs/>
          <w:sz w:val="24"/>
          <w:szCs w:val="24"/>
        </w:rPr>
        <w:t xml:space="preserve"> заключения договора на размещение нестационарного торгового объекта, являющегося муниципальным имуществом</w:t>
      </w:r>
      <w:r>
        <w:rPr>
          <w:rFonts w:ascii="PT Astra Serif" w:hAnsi="PT Astra Serif"/>
          <w:sz w:val="24"/>
          <w:szCs w:val="24"/>
        </w:rPr>
        <w:t xml:space="preserve"> </w:t>
      </w:r>
      <w:r w:rsidRPr="001C5311">
        <w:rPr>
          <w:rFonts w:ascii="PT Astra Serif" w:hAnsi="PT Astra Serif"/>
          <w:iCs/>
          <w:sz w:val="24"/>
          <w:szCs w:val="24"/>
          <w:lang w:eastAsia="ru-RU"/>
        </w:rPr>
        <w:t>(в соответствии со схемой размещения нестационарных торговых объектов на территории г</w:t>
      </w:r>
      <w:r>
        <w:rPr>
          <w:rFonts w:ascii="PT Astra Serif" w:hAnsi="PT Astra Serif"/>
          <w:iCs/>
          <w:sz w:val="24"/>
          <w:szCs w:val="24"/>
          <w:lang w:eastAsia="ru-RU"/>
        </w:rPr>
        <w:t>орода Кургана на 2021-2026</w:t>
      </w:r>
      <w:r w:rsidRPr="001C5311">
        <w:rPr>
          <w:rFonts w:ascii="PT Astra Serif" w:hAnsi="PT Astra Serif"/>
          <w:iCs/>
          <w:sz w:val="24"/>
          <w:szCs w:val="24"/>
          <w:lang w:eastAsia="ru-RU"/>
        </w:rPr>
        <w:t xml:space="preserve"> годы.) (</w:t>
      </w:r>
      <w:proofErr w:type="spellStart"/>
      <w:r w:rsidRPr="001C5311">
        <w:rPr>
          <w:rFonts w:ascii="PT Astra Serif" w:hAnsi="PT Astra Serif"/>
          <w:iCs/>
          <w:sz w:val="24"/>
          <w:szCs w:val="24"/>
          <w:lang w:eastAsia="ru-RU"/>
        </w:rPr>
        <w:t>далее-Договор</w:t>
      </w:r>
      <w:proofErr w:type="spellEnd"/>
      <w:r w:rsidRPr="001C5311">
        <w:rPr>
          <w:rFonts w:ascii="PT Astra Serif" w:hAnsi="PT Astra Serif"/>
          <w:iCs/>
          <w:sz w:val="24"/>
          <w:szCs w:val="24"/>
          <w:lang w:eastAsia="ru-RU"/>
        </w:rPr>
        <w:t>).</w:t>
      </w:r>
      <w:r w:rsidRPr="00545E28">
        <w:rPr>
          <w:rFonts w:ascii="PT Astra Serif" w:hAnsi="PT Astra Serif"/>
          <w:iCs/>
          <w:sz w:val="24"/>
          <w:szCs w:val="24"/>
          <w:lang w:eastAsia="ru-RU"/>
        </w:rPr>
        <w:t xml:space="preserve">              </w:t>
      </w:r>
    </w:p>
    <w:p w:rsidR="00CD65D8" w:rsidRPr="00CA1C56" w:rsidRDefault="00CD65D8" w:rsidP="00CD65D8">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545E28">
        <w:rPr>
          <w:rFonts w:ascii="PT Astra Serif" w:hAnsi="PT Astra Serif"/>
          <w:iCs/>
          <w:sz w:val="24"/>
          <w:szCs w:val="24"/>
          <w:lang w:eastAsia="ru-RU"/>
        </w:rPr>
        <w:t xml:space="preserve">                                                </w:t>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Pr>
          <w:rFonts w:ascii="PT Astra Serif" w:hAnsi="PT Astra Serif"/>
          <w:iCs/>
          <w:sz w:val="24"/>
          <w:szCs w:val="24"/>
          <w:lang w:eastAsia="ru-RU"/>
        </w:rPr>
        <w:t>Таблица  1</w:t>
      </w:r>
    </w:p>
    <w:tbl>
      <w:tblPr>
        <w:tblW w:w="1034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00"/>
        <w:gridCol w:w="2376"/>
        <w:gridCol w:w="851"/>
        <w:gridCol w:w="1277"/>
        <w:gridCol w:w="2410"/>
        <w:gridCol w:w="1166"/>
        <w:gridCol w:w="1669"/>
      </w:tblGrid>
      <w:tr w:rsidR="00CD65D8" w:rsidRPr="00C87B4C" w:rsidTr="00CD65D8">
        <w:trPr>
          <w:trHeight w:val="20"/>
        </w:trPr>
        <w:tc>
          <w:tcPr>
            <w:tcW w:w="600"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 лота</w:t>
            </w:r>
          </w:p>
        </w:tc>
        <w:tc>
          <w:tcPr>
            <w:tcW w:w="2376"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Адресный ориентир торгового места</w:t>
            </w:r>
          </w:p>
        </w:tc>
        <w:tc>
          <w:tcPr>
            <w:tcW w:w="851"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Номер в схеме НТО*</w:t>
            </w:r>
          </w:p>
        </w:tc>
        <w:tc>
          <w:tcPr>
            <w:tcW w:w="1277"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Вид объекта</w:t>
            </w:r>
          </w:p>
        </w:tc>
        <w:tc>
          <w:tcPr>
            <w:tcW w:w="2410"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Специализация торгового объекта</w:t>
            </w:r>
          </w:p>
        </w:tc>
        <w:tc>
          <w:tcPr>
            <w:tcW w:w="1166"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Площадь объекта, кв.м.</w:t>
            </w:r>
          </w:p>
        </w:tc>
        <w:tc>
          <w:tcPr>
            <w:tcW w:w="1669" w:type="dxa"/>
            <w:shd w:val="clear" w:color="auto" w:fill="auto"/>
            <w:vAlign w:val="center"/>
            <w:hideMark/>
          </w:tcPr>
          <w:p w:rsidR="00CD65D8" w:rsidRPr="00C87B4C" w:rsidRDefault="00CD65D8" w:rsidP="00CD65D8">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Срок действия Договора</w:t>
            </w:r>
          </w:p>
        </w:tc>
      </w:tr>
      <w:tr w:rsidR="00CD65D8" w:rsidRPr="00C87B4C" w:rsidTr="00CD65D8">
        <w:trPr>
          <w:trHeight w:val="20"/>
        </w:trPr>
        <w:tc>
          <w:tcPr>
            <w:tcW w:w="600" w:type="dxa"/>
            <w:shd w:val="clear" w:color="auto" w:fill="auto"/>
            <w:vAlign w:val="center"/>
          </w:tcPr>
          <w:p w:rsidR="00CD65D8" w:rsidRPr="00C87B4C" w:rsidRDefault="00CD65D8" w:rsidP="00CD65D8">
            <w:pPr>
              <w:numPr>
                <w:ilvl w:val="0"/>
                <w:numId w:val="9"/>
              </w:numPr>
              <w:tabs>
                <w:tab w:val="left" w:pos="474"/>
              </w:tabs>
              <w:spacing w:after="0" w:line="240" w:lineRule="auto"/>
              <w:jc w:val="center"/>
              <w:rPr>
                <w:rFonts w:ascii="PT Astra Serif" w:hAnsi="PT Astra Serif"/>
                <w:color w:val="000000"/>
              </w:rPr>
            </w:pPr>
          </w:p>
        </w:tc>
        <w:tc>
          <w:tcPr>
            <w:tcW w:w="2376" w:type="dxa"/>
            <w:shd w:val="clear" w:color="auto" w:fill="auto"/>
            <w:vAlign w:val="center"/>
          </w:tcPr>
          <w:p w:rsidR="00CD65D8" w:rsidRPr="00545E28" w:rsidRDefault="00CD65D8" w:rsidP="00CD65D8">
            <w:pPr>
              <w:spacing w:after="0" w:line="240" w:lineRule="auto"/>
              <w:rPr>
                <w:rFonts w:ascii="PT Astra Serif" w:hAnsi="PT Astra Serif"/>
                <w:color w:val="000000"/>
                <w:sz w:val="24"/>
                <w:szCs w:val="24"/>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851" w:type="dxa"/>
            <w:shd w:val="clear" w:color="auto" w:fill="auto"/>
            <w:vAlign w:val="center"/>
          </w:tcPr>
          <w:p w:rsidR="00CD65D8" w:rsidRPr="00C87B4C" w:rsidRDefault="00CD65D8" w:rsidP="00CD65D8">
            <w:pPr>
              <w:spacing w:after="0" w:line="240" w:lineRule="auto"/>
              <w:jc w:val="center"/>
              <w:rPr>
                <w:rFonts w:ascii="PT Astra Serif" w:hAnsi="PT Astra Serif"/>
                <w:color w:val="000000"/>
              </w:rPr>
            </w:pPr>
            <w:r>
              <w:rPr>
                <w:rFonts w:ascii="PT Astra Serif" w:hAnsi="PT Astra Serif"/>
                <w:color w:val="000000"/>
              </w:rPr>
              <w:t>100</w:t>
            </w:r>
          </w:p>
        </w:tc>
        <w:tc>
          <w:tcPr>
            <w:tcW w:w="1277" w:type="dxa"/>
            <w:shd w:val="clear" w:color="auto" w:fill="auto"/>
            <w:vAlign w:val="center"/>
          </w:tcPr>
          <w:p w:rsidR="00CD65D8" w:rsidRPr="00C87B4C" w:rsidRDefault="00CD65D8" w:rsidP="00CD65D8">
            <w:pPr>
              <w:spacing w:after="0" w:line="240" w:lineRule="auto"/>
              <w:jc w:val="center"/>
              <w:rPr>
                <w:rFonts w:ascii="PT Astra Serif" w:hAnsi="PT Astra Serif"/>
                <w:color w:val="000000"/>
              </w:rPr>
            </w:pPr>
            <w:r>
              <w:rPr>
                <w:rFonts w:ascii="PT Astra Serif" w:eastAsia="Times New Roman" w:hAnsi="PT Astra Serif"/>
                <w:color w:val="000000"/>
                <w:sz w:val="24"/>
                <w:szCs w:val="24"/>
                <w:lang w:eastAsia="ru-RU"/>
              </w:rPr>
              <w:t xml:space="preserve">часть </w:t>
            </w:r>
            <w:r w:rsidRPr="00515EE1">
              <w:rPr>
                <w:rFonts w:ascii="PT Astra Serif" w:eastAsia="Times New Roman" w:hAnsi="PT Astra Serif"/>
                <w:color w:val="000000"/>
                <w:sz w:val="24"/>
                <w:szCs w:val="24"/>
                <w:lang w:eastAsia="ru-RU"/>
              </w:rPr>
              <w:t>павильон</w:t>
            </w:r>
            <w:r>
              <w:rPr>
                <w:rFonts w:ascii="PT Astra Serif" w:eastAsia="Times New Roman" w:hAnsi="PT Astra Serif"/>
                <w:color w:val="000000"/>
                <w:sz w:val="24"/>
                <w:szCs w:val="24"/>
                <w:lang w:eastAsia="ru-RU"/>
              </w:rPr>
              <w:t>а</w:t>
            </w:r>
          </w:p>
        </w:tc>
        <w:tc>
          <w:tcPr>
            <w:tcW w:w="2410" w:type="dxa"/>
            <w:tcBorders>
              <w:top w:val="nil"/>
              <w:left w:val="nil"/>
              <w:bottom w:val="single" w:sz="4" w:space="0" w:color="000000"/>
              <w:right w:val="single" w:sz="4" w:space="0" w:color="000000"/>
            </w:tcBorders>
            <w:shd w:val="clear" w:color="FFFFCC" w:fill="FFFFFF"/>
            <w:vAlign w:val="center"/>
          </w:tcPr>
          <w:p w:rsidR="00CD65D8" w:rsidRPr="00BA3F53" w:rsidRDefault="00FF2A96" w:rsidP="00CD65D8">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печатные издания</w:t>
            </w:r>
          </w:p>
        </w:tc>
        <w:tc>
          <w:tcPr>
            <w:tcW w:w="1166" w:type="dxa"/>
            <w:tcBorders>
              <w:top w:val="nil"/>
              <w:left w:val="nil"/>
              <w:bottom w:val="single" w:sz="4" w:space="0" w:color="000000"/>
              <w:right w:val="single" w:sz="4" w:space="0" w:color="000000"/>
            </w:tcBorders>
            <w:shd w:val="clear" w:color="auto" w:fill="auto"/>
            <w:vAlign w:val="center"/>
          </w:tcPr>
          <w:p w:rsidR="00CD65D8" w:rsidRPr="00BA3F53" w:rsidRDefault="00CD65D8" w:rsidP="00CD65D8">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23</w:t>
            </w:r>
          </w:p>
        </w:tc>
        <w:tc>
          <w:tcPr>
            <w:tcW w:w="1669" w:type="dxa"/>
            <w:tcBorders>
              <w:top w:val="nil"/>
              <w:left w:val="nil"/>
              <w:bottom w:val="single" w:sz="4" w:space="0" w:color="000000"/>
              <w:right w:val="single" w:sz="4" w:space="0" w:color="000000"/>
            </w:tcBorders>
            <w:shd w:val="clear" w:color="auto" w:fill="auto"/>
            <w:vAlign w:val="center"/>
          </w:tcPr>
          <w:p w:rsidR="00CD65D8" w:rsidRPr="00BA3F53" w:rsidRDefault="00CD65D8" w:rsidP="00CD65D8">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bl>
    <w:p w:rsidR="00CD65D8" w:rsidRPr="001C5311" w:rsidRDefault="00CD65D8" w:rsidP="00CD65D8">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p>
    <w:p w:rsidR="00CD65D8" w:rsidRPr="0001639B"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sidRPr="00CA6029">
        <w:rPr>
          <w:rFonts w:ascii="PT Astra Serif" w:hAnsi="PT Astra Serif"/>
          <w:sz w:val="24"/>
          <w:szCs w:val="24"/>
          <w:lang w:val="ru-RU"/>
        </w:rPr>
        <w:t xml:space="preserve">6. </w:t>
      </w:r>
      <w:r w:rsidRPr="00CA6029">
        <w:rPr>
          <w:rFonts w:ascii="PT Astra Serif" w:hAnsi="PT Astra Serif"/>
          <w:sz w:val="24"/>
          <w:szCs w:val="24"/>
          <w:lang w:val="ru-RU" w:eastAsia="ru-RU"/>
        </w:rPr>
        <w:t xml:space="preserve">Начальная (минимальная) цена права заключения Договора </w:t>
      </w:r>
      <w:r w:rsidRPr="00754C28">
        <w:rPr>
          <w:rFonts w:ascii="PT Astra Serif" w:hAnsi="PT Astra Serif"/>
          <w:sz w:val="24"/>
          <w:szCs w:val="24"/>
          <w:lang w:val="ru-RU" w:eastAsia="ru-RU"/>
        </w:rPr>
        <w:t>определена</w:t>
      </w:r>
      <w:r w:rsidRPr="00754C28">
        <w:rPr>
          <w:rFonts w:ascii="PT Astra Serif" w:hAnsi="PT Astra Serif" w:cs="Arial"/>
          <w:color w:val="000000"/>
          <w:sz w:val="24"/>
          <w:szCs w:val="24"/>
          <w:lang w:val="ru-RU"/>
        </w:rPr>
        <w:t xml:space="preserve"> на основании отчета об оценке, составленной в соответствии с законодательством Российской Федерации об оценочной деятельности в зависимости от ассортимента товаров, планируемых к реализации</w:t>
      </w:r>
      <w:r>
        <w:rPr>
          <w:rFonts w:ascii="PT Astra Serif" w:hAnsi="PT Astra Serif" w:cs="Arial"/>
          <w:color w:val="000000"/>
          <w:sz w:val="24"/>
          <w:szCs w:val="24"/>
          <w:lang w:val="ru-RU"/>
        </w:rPr>
        <w:t xml:space="preserve">. </w:t>
      </w:r>
      <w:r>
        <w:rPr>
          <w:rFonts w:ascii="PT Astra Serif" w:hAnsi="PT Astra Serif" w:cs="Arial"/>
          <w:color w:val="000000"/>
          <w:sz w:val="24"/>
          <w:szCs w:val="24"/>
          <w:lang w:val="ru-RU" w:eastAsia="ru-RU"/>
        </w:rPr>
        <w:t>Р</w:t>
      </w:r>
      <w:r w:rsidRPr="0001639B">
        <w:rPr>
          <w:rFonts w:ascii="PT Astra Serif" w:hAnsi="PT Astra Serif" w:cs="Arial"/>
          <w:color w:val="000000"/>
          <w:sz w:val="24"/>
          <w:szCs w:val="24"/>
          <w:lang w:val="ru-RU" w:eastAsia="ru-RU"/>
        </w:rPr>
        <w:t xml:space="preserve">азмер Цены права заключения Договора по результатам аукциона в электронной форме и </w:t>
      </w:r>
      <w:r w:rsidRPr="0001639B">
        <w:rPr>
          <w:rFonts w:ascii="PT Astra Serif" w:hAnsi="PT Astra Serif" w:cs="Arial"/>
          <w:color w:val="000000"/>
          <w:sz w:val="24"/>
          <w:szCs w:val="24"/>
          <w:lang w:val="ru-RU" w:eastAsia="ru-RU"/>
        </w:rPr>
        <w:lastRenderedPageBreak/>
        <w:t>размер Платы за размещение нестационарного торгового объекта, являющегося муниципальным имуществом, по Договору в год определяется в размере, равном цене, предложенной Субъектом торговли по результатам аукциона на право заключения Договора, проводимого в электронной форме</w:t>
      </w:r>
      <w:r>
        <w:rPr>
          <w:rFonts w:ascii="PT Astra Serif" w:hAnsi="PT Astra Serif" w:cs="Arial"/>
          <w:color w:val="000000"/>
          <w:sz w:val="24"/>
          <w:szCs w:val="24"/>
          <w:lang w:val="ru-RU" w:eastAsia="ru-RU"/>
        </w:rPr>
        <w:t>.</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Таблица 2</w:t>
      </w: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10"/>
        <w:gridCol w:w="4470"/>
        <w:gridCol w:w="2362"/>
        <w:gridCol w:w="1276"/>
        <w:gridCol w:w="1559"/>
      </w:tblGrid>
      <w:tr w:rsidR="00CD65D8" w:rsidRPr="00EF63EA" w:rsidTr="00CD65D8">
        <w:trPr>
          <w:trHeight w:val="945"/>
        </w:trPr>
        <w:tc>
          <w:tcPr>
            <w:tcW w:w="710" w:type="dxa"/>
            <w:shd w:val="clear" w:color="auto" w:fill="auto"/>
            <w:vAlign w:val="center"/>
            <w:hideMark/>
          </w:tcPr>
          <w:p w:rsidR="00CD65D8" w:rsidRPr="00AD6AC3" w:rsidRDefault="00CD65D8" w:rsidP="00CD65D8">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лота</w:t>
            </w:r>
          </w:p>
        </w:tc>
        <w:tc>
          <w:tcPr>
            <w:tcW w:w="4470" w:type="dxa"/>
            <w:shd w:val="clear" w:color="auto" w:fill="auto"/>
            <w:vAlign w:val="center"/>
            <w:hideMark/>
          </w:tcPr>
          <w:p w:rsidR="00CD65D8" w:rsidRPr="00AD6AC3" w:rsidRDefault="00CD65D8" w:rsidP="00CD65D8">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Адресный ориентир торгового места</w:t>
            </w:r>
          </w:p>
        </w:tc>
        <w:tc>
          <w:tcPr>
            <w:tcW w:w="2362" w:type="dxa"/>
            <w:shd w:val="clear" w:color="auto" w:fill="auto"/>
            <w:vAlign w:val="center"/>
            <w:hideMark/>
          </w:tcPr>
          <w:p w:rsidR="00CD65D8" w:rsidRPr="00AD6AC3" w:rsidRDefault="00CD65D8" w:rsidP="00CD65D8">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xml:space="preserve">Начальная (минимальная) цена, руб. </w:t>
            </w:r>
          </w:p>
        </w:tc>
        <w:tc>
          <w:tcPr>
            <w:tcW w:w="1276" w:type="dxa"/>
            <w:shd w:val="clear" w:color="auto" w:fill="auto"/>
            <w:vAlign w:val="center"/>
            <w:hideMark/>
          </w:tcPr>
          <w:p w:rsidR="00CD65D8" w:rsidRPr="00AD6AC3" w:rsidRDefault="00CD65D8" w:rsidP="00CD65D8">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Задаток руб.</w:t>
            </w:r>
          </w:p>
        </w:tc>
        <w:tc>
          <w:tcPr>
            <w:tcW w:w="1559" w:type="dxa"/>
          </w:tcPr>
          <w:p w:rsidR="00CD65D8" w:rsidRPr="00AD6AC3" w:rsidRDefault="00CD65D8" w:rsidP="00CD65D8">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Шаг аукциона</w:t>
            </w:r>
          </w:p>
          <w:p w:rsidR="00CD65D8" w:rsidRPr="00AD6AC3" w:rsidRDefault="00CD65D8" w:rsidP="00CD65D8">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p>
        </w:tc>
      </w:tr>
      <w:tr w:rsidR="006861F9" w:rsidRPr="00EF63EA" w:rsidTr="00CD65D8">
        <w:trPr>
          <w:trHeight w:val="527"/>
        </w:trPr>
        <w:tc>
          <w:tcPr>
            <w:tcW w:w="710" w:type="dxa"/>
            <w:shd w:val="clear" w:color="auto" w:fill="auto"/>
            <w:vAlign w:val="center"/>
            <w:hideMark/>
          </w:tcPr>
          <w:p w:rsidR="006861F9" w:rsidRPr="00EF63EA" w:rsidRDefault="006861F9" w:rsidP="00CD65D8">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sidRPr="00EF63EA">
              <w:rPr>
                <w:rFonts w:ascii="PT Astra Serif" w:eastAsia="Times New Roman" w:hAnsi="PT Astra Serif"/>
                <w:color w:val="000000"/>
                <w:sz w:val="24"/>
                <w:szCs w:val="24"/>
                <w:lang w:eastAsia="ru-RU"/>
              </w:rPr>
              <w:t>1</w:t>
            </w:r>
          </w:p>
        </w:tc>
        <w:tc>
          <w:tcPr>
            <w:tcW w:w="4470" w:type="dxa"/>
            <w:shd w:val="clear" w:color="auto" w:fill="auto"/>
            <w:vAlign w:val="center"/>
          </w:tcPr>
          <w:p w:rsidR="006861F9" w:rsidRPr="00C87B4C" w:rsidRDefault="006861F9" w:rsidP="00CD65D8">
            <w:pPr>
              <w:spacing w:after="0" w:line="240" w:lineRule="auto"/>
              <w:rPr>
                <w:rFonts w:ascii="PT Astra Serif" w:hAnsi="PT Astra Serif"/>
                <w:color w:val="000000"/>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2362" w:type="dxa"/>
            <w:tcBorders>
              <w:top w:val="nil"/>
              <w:left w:val="nil"/>
              <w:bottom w:val="single" w:sz="4" w:space="0" w:color="000000"/>
              <w:right w:val="single" w:sz="4" w:space="0" w:color="000000"/>
            </w:tcBorders>
            <w:shd w:val="clear" w:color="auto" w:fill="auto"/>
            <w:vAlign w:val="center"/>
          </w:tcPr>
          <w:p w:rsidR="006861F9" w:rsidRPr="00BA3F53" w:rsidRDefault="006861F9" w:rsidP="00FF49EE">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69000,00</w:t>
            </w:r>
          </w:p>
        </w:tc>
        <w:tc>
          <w:tcPr>
            <w:tcW w:w="1276" w:type="dxa"/>
            <w:shd w:val="clear" w:color="auto" w:fill="auto"/>
            <w:vAlign w:val="center"/>
          </w:tcPr>
          <w:p w:rsidR="006861F9" w:rsidRPr="00EF63EA" w:rsidRDefault="006861F9" w:rsidP="00FF49EE">
            <w:pPr>
              <w:spacing w:after="0" w:line="240" w:lineRule="auto"/>
              <w:jc w:val="center"/>
              <w:rPr>
                <w:rFonts w:ascii="PT Astra Serif" w:hAnsi="PT Astra Serif"/>
                <w:color w:val="000000"/>
                <w:sz w:val="24"/>
                <w:szCs w:val="24"/>
              </w:rPr>
            </w:pPr>
            <w:r>
              <w:rPr>
                <w:rFonts w:ascii="PT Astra Serif" w:hAnsi="PT Astra Serif"/>
                <w:color w:val="000000"/>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6861F9" w:rsidRPr="00BA3F53" w:rsidRDefault="006861F9" w:rsidP="00FF49EE">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3450,00</w:t>
            </w:r>
          </w:p>
        </w:tc>
      </w:tr>
    </w:tbl>
    <w:p w:rsidR="00CD65D8" w:rsidRPr="00070B36"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color w:val="FF0000"/>
          <w:sz w:val="24"/>
          <w:szCs w:val="24"/>
          <w:lang w:val="ru-RU"/>
        </w:rPr>
      </w:pPr>
    </w:p>
    <w:p w:rsidR="00CD65D8" w:rsidRPr="00794F6F" w:rsidRDefault="00CD65D8" w:rsidP="00CD65D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 xml:space="preserve">     7.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r w:rsidRPr="00794F6F">
        <w:rPr>
          <w:rFonts w:ascii="PT Astra Serif" w:hAnsi="PT Astra Serif"/>
          <w:sz w:val="24"/>
          <w:szCs w:val="24"/>
        </w:rPr>
        <w:t>https://utp.sberbank-ast.ru/AP/Notice/653/Requisites.</w:t>
      </w:r>
    </w:p>
    <w:p w:rsidR="001C2AB3" w:rsidRDefault="001C2AB3" w:rsidP="00CD65D8">
      <w:pPr>
        <w:pStyle w:val="textbastxt0"/>
        <w:ind w:firstLine="709"/>
        <w:rPr>
          <w:rFonts w:ascii="PT Astra Serif" w:hAnsi="PT Astra Serif"/>
          <w:b/>
        </w:rPr>
      </w:pPr>
    </w:p>
    <w:p w:rsidR="00CD65D8" w:rsidRDefault="00CD65D8" w:rsidP="001C2AB3">
      <w:pPr>
        <w:pStyle w:val="textbastxt0"/>
        <w:ind w:firstLine="709"/>
        <w:jc w:val="center"/>
        <w:rPr>
          <w:rFonts w:ascii="PT Astra Serif" w:hAnsi="PT Astra Serif"/>
          <w:b/>
        </w:rPr>
      </w:pPr>
      <w:r>
        <w:rPr>
          <w:rFonts w:ascii="PT Astra Serif" w:hAnsi="PT Astra Serif"/>
          <w:b/>
        </w:rPr>
        <w:t>Разъяснение аукционной документации</w:t>
      </w:r>
    </w:p>
    <w:p w:rsidR="00CD65D8" w:rsidRDefault="00CD65D8" w:rsidP="00CD65D8">
      <w:pPr>
        <w:pStyle w:val="textbastxt0"/>
        <w:ind w:firstLine="709"/>
        <w:jc w:val="center"/>
        <w:rPr>
          <w:rFonts w:ascii="PT Astra Serif" w:hAnsi="PT Astra Serif"/>
          <w:b/>
        </w:rPr>
      </w:pP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rPr>
        <w:t xml:space="preserve">8. </w:t>
      </w:r>
      <w:r>
        <w:rPr>
          <w:rFonts w:ascii="PT Astra Serif" w:hAnsi="PT Astra Serif"/>
          <w:sz w:val="24"/>
          <w:szCs w:val="24"/>
        </w:rPr>
        <w:t>Любой претендент вправе направить в письменной форме Организатору аукциона запрос о разъяснении положений аукционной документации либо обратиться за разъяснениями положений аукционной документации к Организатору аукциона с использованием средств электронной площадки.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 если указанный запрос поступил Организатору аукциона не позднее пяти рабочих дней до дня окончания срока подачи Заявок.</w:t>
      </w:r>
    </w:p>
    <w:p w:rsidR="00CD65D8" w:rsidRDefault="00CD65D8" w:rsidP="00CD65D8">
      <w:pPr>
        <w:pStyle w:val="TextBasTxt"/>
        <w:ind w:firstLine="708"/>
        <w:jc w:val="center"/>
        <w:rPr>
          <w:rFonts w:ascii="PT Astra Serif" w:hAnsi="PT Astra Serif"/>
          <w:b/>
        </w:rPr>
      </w:pPr>
    </w:p>
    <w:p w:rsidR="00CD65D8" w:rsidRDefault="00CD65D8" w:rsidP="00CD65D8">
      <w:pPr>
        <w:pStyle w:val="TextBasTxt"/>
        <w:ind w:firstLine="708"/>
        <w:jc w:val="center"/>
        <w:rPr>
          <w:rFonts w:ascii="PT Astra Serif" w:hAnsi="PT Astra Serif"/>
          <w:b/>
        </w:rPr>
      </w:pPr>
      <w:r>
        <w:rPr>
          <w:rFonts w:ascii="PT Astra Serif" w:hAnsi="PT Astra Serif"/>
          <w:b/>
        </w:rPr>
        <w:t>Основные термины и определения</w:t>
      </w:r>
    </w:p>
    <w:p w:rsidR="00CD65D8" w:rsidRDefault="00CD65D8" w:rsidP="00CD65D8">
      <w:pPr>
        <w:spacing w:after="0" w:line="240" w:lineRule="auto"/>
        <w:ind w:left="720"/>
        <w:rPr>
          <w:rFonts w:ascii="PT Astra Serif" w:hAnsi="PT Astra Serif"/>
          <w:b/>
          <w:sz w:val="24"/>
          <w:szCs w:val="24"/>
        </w:rPr>
      </w:pPr>
    </w:p>
    <w:p w:rsidR="00CD65D8" w:rsidRDefault="00CD65D8" w:rsidP="00CD65D8">
      <w:pPr>
        <w:spacing w:after="0" w:line="240" w:lineRule="auto"/>
        <w:ind w:firstLine="709"/>
        <w:jc w:val="both"/>
        <w:rPr>
          <w:rFonts w:ascii="PT Astra Serif" w:hAnsi="PT Astra Serif"/>
          <w:sz w:val="24"/>
          <w:szCs w:val="24"/>
        </w:rPr>
      </w:pPr>
      <w:r>
        <w:rPr>
          <w:rFonts w:ascii="PT Astra Serif" w:hAnsi="PT Astra Serif"/>
          <w:sz w:val="24"/>
          <w:szCs w:val="24"/>
        </w:rPr>
        <w:t>Для целей настоящего аукциона применяются следующие основные термины и определения:</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Аукционная документация - </w:t>
      </w:r>
      <w:r>
        <w:rPr>
          <w:rFonts w:ascii="PT Astra Serif" w:hAnsi="PT Astra Serif"/>
          <w:sz w:val="24"/>
          <w:szCs w:val="24"/>
          <w:lang w:eastAsia="ru-RU"/>
        </w:rPr>
        <w:t>комплект документов, разрабатываемый Организатором аукциона, содержащий информацию о предмете аукциона, условиях и порядке его проведения, условиях и сроке подписания Договора.</w:t>
      </w:r>
    </w:p>
    <w:p w:rsidR="00CD65D8" w:rsidRDefault="00CD65D8" w:rsidP="00CD65D8">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Аукционная комиссия</w:t>
      </w:r>
      <w:r>
        <w:rPr>
          <w:rFonts w:ascii="PT Astra Serif" w:hAnsi="PT Astra Serif"/>
          <w:sz w:val="24"/>
          <w:szCs w:val="24"/>
          <w:lang w:eastAsia="ru-RU"/>
        </w:rPr>
        <w:t xml:space="preserve"> – комиссия, создаваемая Организатором аукциона для проведения аукциона.</w:t>
      </w:r>
    </w:p>
    <w:p w:rsidR="00CD65D8" w:rsidRDefault="00CD65D8" w:rsidP="00CD65D8">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Единственный участник</w:t>
      </w:r>
      <w:r>
        <w:rPr>
          <w:rFonts w:ascii="PT Astra Serif" w:hAnsi="PT Astra Serif"/>
          <w:sz w:val="24"/>
          <w:szCs w:val="24"/>
          <w:lang w:eastAsia="ru-RU"/>
        </w:rPr>
        <w:t xml:space="preserve">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Закрытая часть электронной площадки</w:t>
      </w:r>
      <w:r>
        <w:rPr>
          <w:rFonts w:ascii="PT Astra Serif" w:hAnsi="PT Astra Serif"/>
          <w:sz w:val="24"/>
          <w:szCs w:val="24"/>
          <w:lang w:eastAsia="ru-RU"/>
        </w:rPr>
        <w:t xml:space="preserve"> – раздел электронной площадки, доступ к которому имеют только зарегистрированные на электронной площадке: Организатор аукциона и участники продажи, позволяющий пользователям получить доступ к информации и выполнять определенные действия.</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Заявка на участие в аукционе – </w:t>
      </w:r>
      <w:r>
        <w:rPr>
          <w:rFonts w:ascii="PT Astra Serif" w:hAnsi="PT Astra Serif"/>
          <w:sz w:val="24"/>
          <w:szCs w:val="24"/>
          <w:lang w:eastAsia="ru-RU"/>
        </w:rPr>
        <w:t>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установленной документацией об аукционе.</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sz w:val="24"/>
          <w:szCs w:val="24"/>
          <w:lang w:eastAsia="ru-RU"/>
        </w:rPr>
        <w:t>«</w:t>
      </w:r>
      <w:r>
        <w:rPr>
          <w:rFonts w:ascii="PT Astra Serif" w:hAnsi="PT Astra Serif"/>
          <w:b/>
          <w:sz w:val="24"/>
          <w:szCs w:val="24"/>
          <w:lang w:eastAsia="ru-RU"/>
        </w:rPr>
        <w:t>Личный кабинет»</w:t>
      </w:r>
      <w:r>
        <w:rPr>
          <w:rFonts w:ascii="PT Astra Serif" w:hAnsi="PT Astra Serif"/>
          <w:sz w:val="24"/>
          <w:szCs w:val="24"/>
          <w:lang w:eastAsia="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Лот</w:t>
      </w:r>
      <w:r>
        <w:rPr>
          <w:rFonts w:ascii="PT Astra Serif" w:hAnsi="PT Astra Serif"/>
          <w:sz w:val="24"/>
          <w:szCs w:val="24"/>
          <w:lang w:eastAsia="ru-RU"/>
        </w:rPr>
        <w:t xml:space="preserve"> – </w:t>
      </w:r>
      <w:r>
        <w:rPr>
          <w:rFonts w:ascii="PT Astra Serif" w:hAnsi="PT Astra Serif"/>
          <w:sz w:val="24"/>
          <w:szCs w:val="24"/>
        </w:rPr>
        <w:t xml:space="preserve">право заключения Договора, </w:t>
      </w:r>
      <w:r>
        <w:rPr>
          <w:rFonts w:ascii="PT Astra Serif" w:hAnsi="PT Astra Serif"/>
          <w:sz w:val="24"/>
          <w:szCs w:val="24"/>
          <w:lang w:eastAsia="ru-RU"/>
        </w:rPr>
        <w:t>реализуемое в ходе проведения одной процедуры продажи (аукциона).</w:t>
      </w:r>
    </w:p>
    <w:p w:rsidR="00CD65D8" w:rsidRDefault="00CD65D8" w:rsidP="00CD65D8">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b/>
          <w:sz w:val="24"/>
          <w:szCs w:val="24"/>
          <w:lang w:val="ru-RU" w:eastAsia="ru-RU"/>
        </w:rPr>
        <w:t xml:space="preserve">Организатор аукциона - </w:t>
      </w:r>
      <w:r>
        <w:rPr>
          <w:rFonts w:ascii="PT Astra Serif" w:hAnsi="PT Astra Serif"/>
          <w:sz w:val="24"/>
          <w:szCs w:val="24"/>
          <w:lang w:val="ru-RU"/>
        </w:rPr>
        <w:t>Департамент экономического развития, предпринимательства и торговли Администрации города Кургана.</w:t>
      </w:r>
    </w:p>
    <w:p w:rsidR="00CD65D8" w:rsidRDefault="00CD65D8" w:rsidP="00CD65D8">
      <w:pPr>
        <w:spacing w:after="0" w:line="240" w:lineRule="auto"/>
        <w:ind w:firstLine="708"/>
        <w:jc w:val="both"/>
        <w:rPr>
          <w:rFonts w:ascii="PT Astra Serif" w:hAnsi="PT Astra Serif"/>
          <w:sz w:val="24"/>
          <w:szCs w:val="24"/>
          <w:lang w:eastAsia="ru-RU"/>
        </w:rPr>
      </w:pPr>
      <w:r>
        <w:rPr>
          <w:rFonts w:ascii="PT Astra Serif" w:hAnsi="PT Astra Serif"/>
          <w:b/>
          <w:sz w:val="24"/>
          <w:szCs w:val="24"/>
          <w:lang w:eastAsia="ru-RU"/>
        </w:rPr>
        <w:lastRenderedPageBreak/>
        <w:t xml:space="preserve"> Оператор – </w:t>
      </w:r>
      <w:r>
        <w:rPr>
          <w:rFonts w:ascii="PT Astra Serif" w:hAnsi="PT Astra Serif"/>
          <w:sz w:val="24"/>
          <w:szCs w:val="24"/>
          <w:lang w:eastAsia="ru-RU"/>
        </w:rPr>
        <w:t>юридическое лицо, владеющее сайтом в информационно-телекоммуникационной сети «Интернет» (</w:t>
      </w:r>
      <w:r w:rsidR="00375918">
        <w:rPr>
          <w:rFonts w:ascii="PT Astra Serif" w:hAnsi="PT Astra Serif"/>
          <w:sz w:val="24"/>
          <w:szCs w:val="24"/>
          <w:lang w:eastAsia="ru-RU"/>
        </w:rPr>
        <w:t xml:space="preserve">далее – электронная площадка), </w:t>
      </w:r>
      <w:r>
        <w:rPr>
          <w:rFonts w:ascii="PT Astra Serif" w:hAnsi="PT Astra Serif"/>
          <w:sz w:val="24"/>
          <w:szCs w:val="24"/>
          <w:lang w:eastAsia="ru-RU"/>
        </w:rPr>
        <w:t>обеспечивающее проведение аукционов в соответствии с законодательством РФ.</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Открытая часть электронной площадки</w:t>
      </w:r>
      <w:r>
        <w:rPr>
          <w:rFonts w:ascii="PT Astra Serif" w:hAnsi="PT Astra Serif"/>
          <w:sz w:val="24"/>
          <w:szCs w:val="24"/>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Предмет аукциона – </w:t>
      </w:r>
      <w:r>
        <w:rPr>
          <w:rFonts w:ascii="PT Astra Serif" w:hAnsi="PT Astra Serif"/>
          <w:sz w:val="24"/>
          <w:szCs w:val="24"/>
        </w:rPr>
        <w:t xml:space="preserve">право заключения договора на </w:t>
      </w:r>
      <w:r w:rsidR="00375918">
        <w:rPr>
          <w:rFonts w:ascii="PT Astra Serif" w:hAnsi="PT Astra Serif"/>
          <w:iCs/>
          <w:sz w:val="24"/>
          <w:szCs w:val="24"/>
          <w:lang w:eastAsia="ru-RU"/>
        </w:rPr>
        <w:t xml:space="preserve">размещение </w:t>
      </w:r>
      <w:r>
        <w:rPr>
          <w:rFonts w:ascii="PT Astra Serif" w:hAnsi="PT Astra Serif"/>
          <w:iCs/>
          <w:sz w:val="24"/>
          <w:szCs w:val="24"/>
          <w:lang w:eastAsia="ru-RU"/>
        </w:rPr>
        <w:t>нестационарного торгового объекта</w:t>
      </w:r>
      <w:r w:rsidR="003B7BDE">
        <w:rPr>
          <w:rFonts w:ascii="PT Astra Serif" w:hAnsi="PT Astra Serif"/>
          <w:iCs/>
          <w:sz w:val="24"/>
          <w:szCs w:val="24"/>
          <w:lang w:eastAsia="ru-RU"/>
        </w:rPr>
        <w:t>, являющегося муниципальным имуществом</w:t>
      </w:r>
      <w:r>
        <w:rPr>
          <w:rFonts w:ascii="PT Astra Serif" w:hAnsi="PT Astra Serif"/>
          <w:sz w:val="24"/>
          <w:szCs w:val="24"/>
          <w:lang w:eastAsia="ru-RU"/>
        </w:rPr>
        <w:t>.</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Претендент</w:t>
      </w:r>
      <w:r>
        <w:rPr>
          <w:rFonts w:ascii="PT Astra Serif" w:hAnsi="PT Astra Serif"/>
          <w:sz w:val="24"/>
          <w:szCs w:val="24"/>
          <w:lang w:eastAsia="ru-RU"/>
        </w:rPr>
        <w:t xml:space="preserve"> - юридическое лицо независимо от организационно - правовой формы, формы собственности, места нахождения и места происхождения капитала или индивидуальный предприниматель, являющиеся субъектами торговли и подавшие заявку на участие в аукционе.</w:t>
      </w:r>
    </w:p>
    <w:p w:rsidR="00CD65D8" w:rsidRDefault="00CD65D8" w:rsidP="00CD65D8">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Победитель аукциона</w:t>
      </w:r>
      <w:r>
        <w:rPr>
          <w:rFonts w:ascii="PT Astra Serif" w:hAnsi="PT Astra Serif"/>
          <w:sz w:val="24"/>
          <w:szCs w:val="24"/>
          <w:lang w:eastAsia="ru-RU"/>
        </w:rPr>
        <w:t xml:space="preserve"> – участник аукциона, предложивший наиболее высокую цену.</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Регистрация на электронной площадке</w:t>
      </w:r>
      <w:r>
        <w:rPr>
          <w:rFonts w:ascii="PT Astra Serif" w:hAnsi="PT Astra Serif"/>
          <w:sz w:val="24"/>
          <w:szCs w:val="24"/>
          <w:lang w:eastAsia="ru-RU"/>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CD65D8" w:rsidRDefault="00CD65D8" w:rsidP="00CD65D8">
      <w:pPr>
        <w:spacing w:after="0" w:line="240" w:lineRule="auto"/>
        <w:ind w:firstLine="709"/>
        <w:jc w:val="both"/>
        <w:rPr>
          <w:rFonts w:ascii="PT Astra Serif" w:hAnsi="PT Astra Serif"/>
          <w:sz w:val="24"/>
          <w:szCs w:val="24"/>
          <w:lang w:eastAsia="ru-RU"/>
        </w:rPr>
      </w:pPr>
      <w:proofErr w:type="gramStart"/>
      <w:r>
        <w:rPr>
          <w:rFonts w:ascii="PT Astra Serif" w:hAnsi="PT Astra Serif"/>
          <w:b/>
          <w:sz w:val="24"/>
          <w:szCs w:val="24"/>
          <w:lang w:eastAsia="ru-RU"/>
        </w:rPr>
        <w:t>Сайт</w:t>
      </w:r>
      <w:r>
        <w:rPr>
          <w:rFonts w:ascii="PT Astra Serif" w:hAnsi="PT Astra Serif"/>
          <w:sz w:val="24"/>
          <w:szCs w:val="24"/>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roofErr w:type="gramEnd"/>
    </w:p>
    <w:p w:rsidR="00CD65D8" w:rsidRDefault="00CD65D8" w:rsidP="00CD65D8">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Участник, сделавший предпоследнее предложение</w:t>
      </w:r>
      <w:r>
        <w:rPr>
          <w:rFonts w:ascii="PT Astra Serif" w:hAnsi="PT Astra Serif"/>
          <w:sz w:val="24"/>
          <w:szCs w:val="24"/>
          <w:lang w:eastAsia="ru-RU"/>
        </w:rPr>
        <w:t xml:space="preserve"> </w:t>
      </w:r>
      <w:r>
        <w:rPr>
          <w:rFonts w:ascii="PT Astra Serif" w:hAnsi="PT Astra Serif"/>
          <w:b/>
          <w:sz w:val="24"/>
          <w:szCs w:val="24"/>
          <w:lang w:eastAsia="ru-RU"/>
        </w:rPr>
        <w:t>о цене аукциона</w:t>
      </w:r>
      <w:r>
        <w:rPr>
          <w:rFonts w:ascii="PT Astra Serif" w:hAnsi="PT Astra Serif"/>
          <w:sz w:val="24"/>
          <w:szCs w:val="24"/>
          <w:lang w:eastAsia="ru-RU"/>
        </w:rPr>
        <w:t xml:space="preserve"> - участник аукциона, сделавший предпоследнее предложение о цене аукциона.</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Участник аукциона</w:t>
      </w:r>
      <w:r>
        <w:rPr>
          <w:rFonts w:ascii="PT Astra Serif" w:hAnsi="PT Astra Serif"/>
          <w:sz w:val="24"/>
          <w:szCs w:val="24"/>
          <w:lang w:eastAsia="ru-RU"/>
        </w:rPr>
        <w:t xml:space="preserve"> – претендент, допущенный к участию в аукционе.</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«Шаг аукциона» </w:t>
      </w:r>
      <w:r>
        <w:rPr>
          <w:rFonts w:ascii="PT Astra Serif" w:hAnsi="PT Astra Serif"/>
          <w:sz w:val="24"/>
          <w:szCs w:val="24"/>
          <w:lang w:eastAsia="ru-RU"/>
        </w:rPr>
        <w:t>- величина повышения начальной (минимальной) цены права заключения Договора, указывается в аукционной документации и устанавливается в размере не менее 5% от начальной (минимальной) цены права заключения Договора;</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аукцион</w:t>
      </w:r>
      <w:r>
        <w:rPr>
          <w:rFonts w:ascii="PT Astra Serif" w:hAnsi="PT Astra Serif"/>
          <w:sz w:val="24"/>
          <w:szCs w:val="24"/>
          <w:lang w:eastAsia="ru-RU"/>
        </w:rPr>
        <w:t xml:space="preserve"> – под аукционом в электронной форме на право заключения Договора понимается аукцион, победителем которого признается лицо, предложившее наиболее высокую цену за право заключения Договора, проведение которого обеспечивается Оператором  на сайте в информационно - телекоммуникационной сети «Интернет».</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Электронная подпись</w:t>
      </w:r>
      <w:r>
        <w:rPr>
          <w:rFonts w:ascii="PT Astra Serif" w:hAnsi="PT Astra Serif"/>
          <w:sz w:val="24"/>
          <w:szCs w:val="24"/>
          <w:lang w:eastAsia="ru-RU"/>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документ</w:t>
      </w:r>
      <w:r>
        <w:rPr>
          <w:rFonts w:ascii="PT Astra Serif" w:hAnsi="PT Astra Serif"/>
          <w:sz w:val="24"/>
          <w:szCs w:val="24"/>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образец документа</w:t>
      </w:r>
      <w:r>
        <w:rPr>
          <w:rFonts w:ascii="PT Astra Serif" w:hAnsi="PT Astra Serif"/>
          <w:sz w:val="24"/>
          <w:szCs w:val="24"/>
          <w:lang w:eastAsia="ru-RU"/>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Электронное сообщение (электронное уведомление)</w:t>
      </w:r>
      <w:r>
        <w:rPr>
          <w:rFonts w:ascii="PT Astra Serif" w:hAnsi="PT Astra Serif"/>
          <w:sz w:val="24"/>
          <w:szCs w:val="24"/>
          <w:lang w:eastAsia="ru-RU"/>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CD65D8" w:rsidRDefault="00CD65D8" w:rsidP="00CD65D8">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журнал</w:t>
      </w:r>
      <w:r>
        <w:rPr>
          <w:rFonts w:ascii="PT Astra Serif" w:hAnsi="PT Astra Serif"/>
          <w:sz w:val="24"/>
          <w:szCs w:val="24"/>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CD65D8" w:rsidRDefault="00CD65D8" w:rsidP="00CD65D8">
      <w:pPr>
        <w:spacing w:after="0" w:line="240" w:lineRule="auto"/>
        <w:ind w:firstLine="709"/>
        <w:jc w:val="both"/>
        <w:rPr>
          <w:rFonts w:ascii="PT Astra Serif" w:hAnsi="PT Astra Serif"/>
          <w:sz w:val="24"/>
          <w:szCs w:val="24"/>
          <w:lang w:eastAsia="ru-RU"/>
        </w:rPr>
      </w:pPr>
    </w:p>
    <w:p w:rsidR="00CD65D8" w:rsidRDefault="00CD65D8" w:rsidP="00CD65D8">
      <w:pPr>
        <w:widowControl w:val="0"/>
        <w:spacing w:after="0" w:line="240" w:lineRule="auto"/>
        <w:contextualSpacing/>
        <w:jc w:val="center"/>
        <w:rPr>
          <w:rFonts w:ascii="PT Astra Serif" w:hAnsi="PT Astra Serif"/>
          <w:b/>
          <w:sz w:val="24"/>
          <w:szCs w:val="24"/>
          <w:lang w:eastAsia="ru-RU"/>
        </w:rPr>
      </w:pPr>
      <w:r>
        <w:rPr>
          <w:rFonts w:ascii="PT Astra Serif" w:hAnsi="PT Astra Serif"/>
          <w:b/>
          <w:sz w:val="24"/>
          <w:szCs w:val="24"/>
          <w:lang w:eastAsia="ru-RU"/>
        </w:rPr>
        <w:t>Порядок регистрации на электронной площадке</w:t>
      </w:r>
    </w:p>
    <w:p w:rsidR="00CD65D8" w:rsidRDefault="00CD65D8" w:rsidP="00CD65D8">
      <w:pPr>
        <w:widowControl w:val="0"/>
        <w:spacing w:after="0" w:line="240" w:lineRule="auto"/>
        <w:ind w:firstLine="720"/>
        <w:jc w:val="both"/>
        <w:rPr>
          <w:rFonts w:ascii="PT Astra Serif" w:hAnsi="PT Astra Serif"/>
          <w:sz w:val="24"/>
          <w:szCs w:val="24"/>
          <w:lang w:eastAsia="ru-RU"/>
        </w:rPr>
      </w:pPr>
    </w:p>
    <w:p w:rsidR="00CD65D8" w:rsidRDefault="00CD65D8" w:rsidP="00CD65D8">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9. Для обеспечения доступа к участию в аукционе претенденту необходимо пройти процедуру регистрации на электронной площадке.</w:t>
      </w:r>
    </w:p>
    <w:p w:rsidR="00CD65D8" w:rsidRDefault="00CD65D8" w:rsidP="00CD65D8">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10. Регистрация на электронной площадке осуществляется без взимания платы.</w:t>
      </w:r>
    </w:p>
    <w:p w:rsidR="00CD65D8" w:rsidRPr="00EE6D35" w:rsidRDefault="00CD65D8" w:rsidP="00CD65D8">
      <w:pPr>
        <w:pStyle w:val="a9"/>
        <w:spacing w:after="0" w:line="240" w:lineRule="auto"/>
        <w:ind w:left="0" w:firstLine="709"/>
        <w:jc w:val="both"/>
        <w:rPr>
          <w:rFonts w:ascii="PT Astra Serif" w:hAnsi="PT Astra Serif"/>
          <w:sz w:val="24"/>
          <w:szCs w:val="24"/>
        </w:rPr>
      </w:pPr>
      <w:r>
        <w:rPr>
          <w:rFonts w:ascii="PT Astra Serif" w:hAnsi="PT Astra Serif"/>
          <w:sz w:val="24"/>
          <w:szCs w:val="24"/>
          <w:lang w:eastAsia="ru-RU"/>
        </w:rPr>
        <w:t xml:space="preserve">11. Регистрация на электронной площадке проводится в соответствии с регламентом электронной площадки - </w:t>
      </w:r>
      <w:r w:rsidRPr="00100B9A">
        <w:rPr>
          <w:rFonts w:ascii="PT Astra Serif" w:hAnsi="PT Astra Serif"/>
          <w:sz w:val="24"/>
          <w:szCs w:val="24"/>
        </w:rPr>
        <w:t>https://utp.sberbank-ast.ru/Main/NBT/RegistrPage/0/0/0/0</w:t>
      </w:r>
      <w:r w:rsidRPr="00EE6D35">
        <w:rPr>
          <w:rFonts w:ascii="PT Astra Serif" w:hAnsi="PT Astra Serif"/>
          <w:sz w:val="24"/>
          <w:szCs w:val="24"/>
          <w:lang w:eastAsia="ru-RU"/>
        </w:rPr>
        <w:t>.</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 xml:space="preserve">Сроки, время подачи заявок на участие в аукционе, </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lastRenderedPageBreak/>
        <w:t>проведения и подведения итогов аукциона</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CD65D8" w:rsidRDefault="00CD65D8" w:rsidP="00CD65D8">
      <w:pPr>
        <w:spacing w:after="0" w:line="240" w:lineRule="auto"/>
        <w:jc w:val="center"/>
        <w:rPr>
          <w:rFonts w:ascii="PT Astra Serif" w:hAnsi="PT Astra Serif"/>
          <w:bCs/>
          <w:sz w:val="24"/>
          <w:szCs w:val="24"/>
          <w:lang w:eastAsia="ru-RU"/>
        </w:rPr>
      </w:pPr>
      <w:r>
        <w:rPr>
          <w:rFonts w:ascii="PT Astra Serif" w:hAnsi="PT Astra Serif"/>
          <w:bCs/>
          <w:sz w:val="24"/>
          <w:szCs w:val="24"/>
          <w:lang w:eastAsia="ru-RU"/>
        </w:rPr>
        <w:t>(Указанное в настоящем Извещении о проведен</w:t>
      </w:r>
      <w:proofErr w:type="gramStart"/>
      <w:r>
        <w:rPr>
          <w:rFonts w:ascii="PT Astra Serif" w:hAnsi="PT Astra Serif"/>
          <w:bCs/>
          <w:sz w:val="24"/>
          <w:szCs w:val="24"/>
          <w:lang w:eastAsia="ru-RU"/>
        </w:rPr>
        <w:t>ии ау</w:t>
      </w:r>
      <w:proofErr w:type="gramEnd"/>
      <w:r>
        <w:rPr>
          <w:rFonts w:ascii="PT Astra Serif" w:hAnsi="PT Astra Serif"/>
          <w:bCs/>
          <w:sz w:val="24"/>
          <w:szCs w:val="24"/>
          <w:lang w:eastAsia="ru-RU"/>
        </w:rPr>
        <w:t>кциона время – местное)</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C6554A" w:rsidRPr="00265775" w:rsidRDefault="00CD65D8" w:rsidP="00C65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12. </w:t>
      </w:r>
      <w:r w:rsidR="00C6554A">
        <w:rPr>
          <w:rFonts w:ascii="PT Astra Serif" w:hAnsi="PT Astra Serif"/>
          <w:sz w:val="24"/>
          <w:szCs w:val="24"/>
        </w:rPr>
        <w:t xml:space="preserve">Начало приема заявок на участие в аукционе </w:t>
      </w:r>
      <w:r w:rsidR="00C6554A" w:rsidRPr="00265775">
        <w:rPr>
          <w:rFonts w:ascii="PT Astra Serif" w:hAnsi="PT Astra Serif"/>
          <w:sz w:val="24"/>
          <w:szCs w:val="24"/>
        </w:rPr>
        <w:t xml:space="preserve">– </w:t>
      </w:r>
      <w:r w:rsidR="00C6554A">
        <w:rPr>
          <w:rFonts w:ascii="PT Astra Serif" w:hAnsi="PT Astra Serif"/>
          <w:b/>
          <w:sz w:val="24"/>
          <w:szCs w:val="24"/>
        </w:rPr>
        <w:t>10.03</w:t>
      </w:r>
      <w:r w:rsidR="00C6554A" w:rsidRPr="00265775">
        <w:rPr>
          <w:rFonts w:ascii="PT Astra Serif" w:hAnsi="PT Astra Serif"/>
          <w:b/>
          <w:sz w:val="24"/>
          <w:szCs w:val="24"/>
        </w:rPr>
        <w:t xml:space="preserve">.2023 </w:t>
      </w:r>
      <w:r w:rsidR="00C6554A" w:rsidRPr="00265775">
        <w:rPr>
          <w:rFonts w:ascii="PT Astra Serif" w:hAnsi="PT Astra Serif"/>
          <w:sz w:val="24"/>
          <w:szCs w:val="24"/>
        </w:rPr>
        <w:t xml:space="preserve">года в </w:t>
      </w:r>
      <w:r w:rsidR="00C6554A" w:rsidRPr="00265775">
        <w:rPr>
          <w:rFonts w:ascii="PT Astra Serif" w:hAnsi="PT Astra Serif"/>
          <w:b/>
          <w:sz w:val="24"/>
          <w:szCs w:val="24"/>
        </w:rPr>
        <w:t>00:00</w:t>
      </w:r>
      <w:r w:rsidR="00C6554A" w:rsidRPr="00265775">
        <w:rPr>
          <w:rFonts w:ascii="PT Astra Serif" w:hAnsi="PT Astra Serif"/>
          <w:sz w:val="24"/>
          <w:szCs w:val="24"/>
        </w:rPr>
        <w:t>.</w:t>
      </w:r>
    </w:p>
    <w:p w:rsidR="00C6554A" w:rsidRPr="00265775" w:rsidRDefault="00C6554A" w:rsidP="00C65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13</w:t>
      </w:r>
      <w:r w:rsidRPr="00265775">
        <w:rPr>
          <w:rFonts w:ascii="PT Astra Serif" w:hAnsi="PT Astra Serif"/>
          <w:sz w:val="24"/>
          <w:szCs w:val="24"/>
        </w:rPr>
        <w:t>. Окончание приема заявок на участие в аукционе –</w:t>
      </w:r>
      <w:r>
        <w:rPr>
          <w:rFonts w:ascii="PT Astra Serif" w:hAnsi="PT Astra Serif"/>
          <w:b/>
          <w:sz w:val="24"/>
          <w:szCs w:val="24"/>
        </w:rPr>
        <w:t xml:space="preserve"> 09.04</w:t>
      </w:r>
      <w:r w:rsidRPr="00265775">
        <w:rPr>
          <w:rFonts w:ascii="PT Astra Serif" w:hAnsi="PT Astra Serif"/>
          <w:b/>
          <w:sz w:val="24"/>
          <w:szCs w:val="24"/>
        </w:rPr>
        <w:t>.2023</w:t>
      </w:r>
      <w:r w:rsidRPr="00265775">
        <w:rPr>
          <w:rFonts w:ascii="PT Astra Serif" w:hAnsi="PT Astra Serif"/>
          <w:sz w:val="24"/>
          <w:szCs w:val="24"/>
        </w:rPr>
        <w:t xml:space="preserve"> года в </w:t>
      </w:r>
      <w:r w:rsidRPr="00265775">
        <w:rPr>
          <w:rFonts w:ascii="PT Astra Serif" w:hAnsi="PT Astra Serif"/>
          <w:b/>
          <w:sz w:val="24"/>
          <w:szCs w:val="24"/>
        </w:rPr>
        <w:t>23:59</w:t>
      </w:r>
      <w:r w:rsidRPr="00265775">
        <w:rPr>
          <w:rFonts w:ascii="PT Astra Serif" w:hAnsi="PT Astra Serif"/>
          <w:sz w:val="24"/>
          <w:szCs w:val="24"/>
        </w:rPr>
        <w:t>.</w:t>
      </w:r>
    </w:p>
    <w:p w:rsidR="00C6554A" w:rsidRPr="00265775" w:rsidRDefault="00C6554A" w:rsidP="00C65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14</w:t>
      </w:r>
      <w:r w:rsidRPr="00265775">
        <w:rPr>
          <w:rFonts w:ascii="PT Astra Serif" w:hAnsi="PT Astra Serif"/>
          <w:sz w:val="24"/>
          <w:szCs w:val="24"/>
        </w:rPr>
        <w:t xml:space="preserve">. Рассмотрение заявок и документов претендентов, допуск их к участию в аукционе – </w:t>
      </w:r>
      <w:r>
        <w:rPr>
          <w:rFonts w:ascii="PT Astra Serif" w:hAnsi="PT Astra Serif"/>
          <w:b/>
          <w:sz w:val="24"/>
          <w:szCs w:val="24"/>
        </w:rPr>
        <w:t>10.04</w:t>
      </w:r>
      <w:r w:rsidRPr="00265775">
        <w:rPr>
          <w:rFonts w:ascii="PT Astra Serif" w:hAnsi="PT Astra Serif"/>
          <w:b/>
          <w:sz w:val="24"/>
          <w:szCs w:val="24"/>
        </w:rPr>
        <w:t>.2023</w:t>
      </w:r>
      <w:r w:rsidRPr="00265775">
        <w:rPr>
          <w:rFonts w:ascii="PT Astra Serif" w:hAnsi="PT Astra Serif"/>
          <w:sz w:val="24"/>
          <w:szCs w:val="24"/>
        </w:rPr>
        <w:t xml:space="preserve"> года</w:t>
      </w:r>
      <w:r w:rsidRPr="00265775">
        <w:rPr>
          <w:rFonts w:ascii="PT Astra Serif" w:hAnsi="PT Astra Serif"/>
          <w:b/>
          <w:sz w:val="24"/>
          <w:szCs w:val="24"/>
        </w:rPr>
        <w:t xml:space="preserve"> </w:t>
      </w:r>
      <w:r w:rsidRPr="00265775">
        <w:rPr>
          <w:rFonts w:ascii="PT Astra Serif" w:hAnsi="PT Astra Serif"/>
          <w:sz w:val="24"/>
          <w:szCs w:val="24"/>
        </w:rPr>
        <w:t xml:space="preserve">(не может превышать одного рабочего дня </w:t>
      </w:r>
      <w:proofErr w:type="gramStart"/>
      <w:r w:rsidRPr="00265775">
        <w:rPr>
          <w:rFonts w:ascii="PT Astra Serif" w:hAnsi="PT Astra Serif"/>
          <w:sz w:val="24"/>
          <w:szCs w:val="24"/>
        </w:rPr>
        <w:t>с даты окончания</w:t>
      </w:r>
      <w:proofErr w:type="gramEnd"/>
      <w:r w:rsidRPr="00265775">
        <w:rPr>
          <w:rFonts w:ascii="PT Astra Serif" w:hAnsi="PT Astra Serif"/>
          <w:sz w:val="24"/>
          <w:szCs w:val="24"/>
        </w:rPr>
        <w:t xml:space="preserve"> срока подачи заявок на участие в аукционе).</w:t>
      </w:r>
    </w:p>
    <w:p w:rsidR="00C6554A" w:rsidRPr="00265775" w:rsidRDefault="00C6554A" w:rsidP="00C65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15</w:t>
      </w:r>
      <w:r w:rsidRPr="00265775">
        <w:rPr>
          <w:rFonts w:ascii="PT Astra Serif" w:hAnsi="PT Astra Serif"/>
          <w:sz w:val="24"/>
          <w:szCs w:val="24"/>
        </w:rPr>
        <w:t xml:space="preserve">. Проведение аукциона (дата и время начала приема предложений от участников аукциона) – </w:t>
      </w:r>
      <w:r>
        <w:rPr>
          <w:rFonts w:ascii="PT Astra Serif" w:hAnsi="PT Astra Serif"/>
          <w:b/>
          <w:sz w:val="24"/>
          <w:szCs w:val="24"/>
        </w:rPr>
        <w:t>12.04</w:t>
      </w:r>
      <w:r w:rsidRPr="00265775">
        <w:rPr>
          <w:rFonts w:ascii="PT Astra Serif" w:hAnsi="PT Astra Serif"/>
          <w:b/>
          <w:sz w:val="24"/>
          <w:szCs w:val="24"/>
        </w:rPr>
        <w:t>.2023</w:t>
      </w:r>
      <w:r w:rsidRPr="00265775">
        <w:rPr>
          <w:rFonts w:ascii="PT Astra Serif" w:hAnsi="PT Astra Serif"/>
          <w:sz w:val="24"/>
          <w:szCs w:val="24"/>
        </w:rPr>
        <w:t xml:space="preserve"> года в </w:t>
      </w:r>
      <w:r w:rsidRPr="00265775">
        <w:rPr>
          <w:rFonts w:ascii="PT Astra Serif" w:hAnsi="PT Astra Serif"/>
          <w:b/>
          <w:sz w:val="24"/>
          <w:szCs w:val="24"/>
        </w:rPr>
        <w:t>09:00</w:t>
      </w:r>
      <w:r w:rsidRPr="00265775">
        <w:rPr>
          <w:rFonts w:ascii="PT Astra Serif" w:hAnsi="PT Astra Serif"/>
          <w:sz w:val="24"/>
          <w:szCs w:val="24"/>
        </w:rPr>
        <w:t>.</w:t>
      </w:r>
    </w:p>
    <w:p w:rsidR="00C6554A" w:rsidRPr="00265775" w:rsidRDefault="00C6554A" w:rsidP="00C65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265775">
        <w:rPr>
          <w:rFonts w:ascii="PT Astra Serif" w:hAnsi="PT Astra Serif"/>
          <w:sz w:val="24"/>
          <w:szCs w:val="24"/>
        </w:rPr>
        <w:t>1</w:t>
      </w:r>
      <w:r>
        <w:rPr>
          <w:rFonts w:ascii="PT Astra Serif" w:hAnsi="PT Astra Serif"/>
          <w:sz w:val="24"/>
          <w:szCs w:val="24"/>
        </w:rPr>
        <w:t>6</w:t>
      </w:r>
      <w:r w:rsidRPr="00265775">
        <w:rPr>
          <w:rFonts w:ascii="PT Astra Serif" w:hAnsi="PT Astra Serif"/>
          <w:sz w:val="24"/>
          <w:szCs w:val="24"/>
        </w:rPr>
        <w:t xml:space="preserve">. Подведение итогов аукциона – </w:t>
      </w:r>
      <w:r>
        <w:rPr>
          <w:rFonts w:ascii="PT Astra Serif" w:hAnsi="PT Astra Serif"/>
          <w:b/>
          <w:sz w:val="24"/>
          <w:szCs w:val="24"/>
        </w:rPr>
        <w:t>13.04</w:t>
      </w:r>
      <w:r w:rsidRPr="00265775">
        <w:rPr>
          <w:rFonts w:ascii="PT Astra Serif" w:hAnsi="PT Astra Serif"/>
          <w:b/>
          <w:sz w:val="24"/>
          <w:szCs w:val="24"/>
        </w:rPr>
        <w:t>.2023</w:t>
      </w:r>
      <w:r w:rsidRPr="00265775">
        <w:rPr>
          <w:rFonts w:ascii="PT Astra Serif" w:hAnsi="PT Astra Serif"/>
          <w:sz w:val="24"/>
          <w:szCs w:val="24"/>
        </w:rPr>
        <w:t xml:space="preserve"> года в </w:t>
      </w:r>
      <w:r w:rsidRPr="00265775">
        <w:rPr>
          <w:rFonts w:ascii="PT Astra Serif" w:hAnsi="PT Astra Serif"/>
          <w:b/>
          <w:sz w:val="24"/>
          <w:szCs w:val="24"/>
        </w:rPr>
        <w:t>17:00</w:t>
      </w:r>
      <w:r w:rsidRPr="00265775">
        <w:rPr>
          <w:rFonts w:ascii="PT Astra Serif" w:hAnsi="PT Astra Serif"/>
          <w:sz w:val="24"/>
          <w:szCs w:val="24"/>
        </w:rPr>
        <w:t>.</w:t>
      </w:r>
    </w:p>
    <w:p w:rsidR="00C6554A" w:rsidRDefault="00C6554A" w:rsidP="00C6554A">
      <w:pPr>
        <w:spacing w:after="0"/>
        <w:ind w:firstLine="708"/>
        <w:jc w:val="both"/>
        <w:rPr>
          <w:rFonts w:ascii="PT Astra Serif" w:hAnsi="PT Astra Serif"/>
          <w:sz w:val="24"/>
          <w:szCs w:val="24"/>
        </w:rPr>
      </w:pPr>
      <w:r>
        <w:rPr>
          <w:rFonts w:ascii="PT Astra Serif" w:hAnsi="PT Astra Serif"/>
          <w:sz w:val="24"/>
          <w:szCs w:val="24"/>
        </w:rPr>
        <w:t>17</w:t>
      </w:r>
      <w:r w:rsidRPr="00265775">
        <w:rPr>
          <w:rFonts w:ascii="PT Astra Serif" w:hAnsi="PT Astra Serif"/>
          <w:sz w:val="24"/>
          <w:szCs w:val="24"/>
        </w:rPr>
        <w:t>. Документация для участия в аукционе предоставляется бесплатно на электронной площадке  (http://utp.sberbank-ast.ru, торговая секция «Приватизация, аренда и продажа прав»).</w:t>
      </w:r>
    </w:p>
    <w:p w:rsidR="00CD65D8" w:rsidRDefault="00CD65D8" w:rsidP="00C65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sz w:val="24"/>
          <w:szCs w:val="24"/>
        </w:rPr>
      </w:pP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sz w:val="24"/>
          <w:szCs w:val="24"/>
        </w:rPr>
      </w:pPr>
      <w:r>
        <w:rPr>
          <w:rFonts w:ascii="PT Astra Serif" w:hAnsi="PT Astra Serif" w:cs="Times New Roman"/>
          <w:b/>
          <w:sz w:val="28"/>
          <w:szCs w:val="28"/>
        </w:rPr>
        <w:tab/>
      </w:r>
      <w:r>
        <w:rPr>
          <w:rFonts w:ascii="PT Astra Serif" w:hAnsi="PT Astra Serif"/>
          <w:b/>
          <w:sz w:val="24"/>
          <w:szCs w:val="24"/>
        </w:rPr>
        <w:t>Финансовое обеспечение заявки на участие в аукционе (задаток)</w:t>
      </w:r>
    </w:p>
    <w:p w:rsidR="00CD65D8" w:rsidRDefault="00CD65D8" w:rsidP="00CD65D8">
      <w:pPr>
        <w:pStyle w:val="ConsPlusNormal"/>
        <w:spacing w:line="264" w:lineRule="auto"/>
        <w:jc w:val="center"/>
        <w:outlineLvl w:val="2"/>
        <w:rPr>
          <w:rFonts w:ascii="PT Astra Serif" w:hAnsi="PT Astra Serif"/>
          <w:b/>
          <w:sz w:val="24"/>
          <w:szCs w:val="24"/>
        </w:rPr>
      </w:pPr>
    </w:p>
    <w:p w:rsidR="00CD65D8" w:rsidRDefault="00CD65D8" w:rsidP="00CD65D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PT Astra Serif" w:hAnsi="PT Astra Serif"/>
          <w:sz w:val="24"/>
          <w:szCs w:val="24"/>
        </w:rPr>
        <w:tab/>
        <w:t xml:space="preserve">     18.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hyperlink r:id="rId11" w:tgtFrame="_blank" w:history="1">
        <w:r>
          <w:rPr>
            <w:rStyle w:val="a5"/>
            <w:rFonts w:ascii="PT Astra Serif" w:hAnsi="PT Astra Serif"/>
            <w:sz w:val="24"/>
          </w:rPr>
          <w:t>https://utp.sberbank-ast.ru/AP/Notice/653/Requisites</w:t>
        </w:r>
      </w:hyperlink>
      <w:r>
        <w:rPr>
          <w:rFonts w:ascii="PT Astra Serif" w:hAnsi="PT Astra Serif"/>
          <w:sz w:val="24"/>
          <w:szCs w:val="24"/>
        </w:rPr>
        <w:t>.</w:t>
      </w:r>
    </w:p>
    <w:p w:rsidR="00CD65D8" w:rsidRDefault="00CD65D8" w:rsidP="00CD6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19. Для участия в аукционе претендент регистрируется на электронной площадке в установленном порядке. До подачи заявки на участие в аукционе (далее - Заявка), претенденты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20. Задаток подлежит возврату:</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участникам аукциона  </w:t>
      </w:r>
      <w:proofErr w:type="gramStart"/>
      <w:r>
        <w:rPr>
          <w:rFonts w:ascii="PT Astra Serif" w:hAnsi="PT Astra Serif"/>
          <w:sz w:val="24"/>
          <w:szCs w:val="24"/>
        </w:rPr>
        <w:t>в случае отказа Организатора аукциона от проведения аукциона в течение пяти рабочих дней со дня опубликования извещения об отказе</w:t>
      </w:r>
      <w:proofErr w:type="gramEnd"/>
      <w:r>
        <w:rPr>
          <w:rFonts w:ascii="PT Astra Serif" w:hAnsi="PT Astra Serif"/>
          <w:sz w:val="24"/>
          <w:szCs w:val="24"/>
        </w:rPr>
        <w:t xml:space="preserve"> от проведения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 претенденту </w:t>
      </w:r>
      <w:proofErr w:type="gramStart"/>
      <w:r>
        <w:rPr>
          <w:rFonts w:ascii="PT Astra Serif" w:hAnsi="PT Astra Serif"/>
          <w:sz w:val="24"/>
          <w:szCs w:val="24"/>
        </w:rPr>
        <w:t>при отзыве Заявки до даты рассмотрения Заявок на участие в аукционе в течение</w:t>
      </w:r>
      <w:proofErr w:type="gramEnd"/>
      <w:r>
        <w:rPr>
          <w:rFonts w:ascii="PT Astra Serif" w:hAnsi="PT Astra Serif"/>
          <w:sz w:val="24"/>
          <w:szCs w:val="24"/>
        </w:rPr>
        <w:t xml:space="preserve"> пяти рабочих дней с даты поступления Организатору аукциона уведомления об отзыве Заявки;</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участнику аукциона, сделавшего предпоследнее предложение о наибольшей цене права заключения Договора, в течение десяти рабочих дней </w:t>
      </w:r>
      <w:proofErr w:type="gramStart"/>
      <w:r>
        <w:rPr>
          <w:rFonts w:ascii="PT Astra Serif" w:hAnsi="PT Astra Serif"/>
          <w:sz w:val="24"/>
          <w:szCs w:val="24"/>
        </w:rPr>
        <w:t>с даты заключения</w:t>
      </w:r>
      <w:proofErr w:type="gramEnd"/>
      <w:r>
        <w:rPr>
          <w:rFonts w:ascii="PT Astra Serif" w:hAnsi="PT Astra Serif"/>
          <w:sz w:val="24"/>
          <w:szCs w:val="24"/>
        </w:rPr>
        <w:t xml:space="preserve"> Договора с победителем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участникам аукциона в течение десяти рабочих дней </w:t>
      </w:r>
      <w:proofErr w:type="gramStart"/>
      <w:r>
        <w:rPr>
          <w:rFonts w:ascii="PT Astra Serif" w:hAnsi="PT Astra Serif"/>
          <w:sz w:val="24"/>
          <w:szCs w:val="24"/>
        </w:rPr>
        <w:t>с даты подписания</w:t>
      </w:r>
      <w:proofErr w:type="gramEnd"/>
      <w:r>
        <w:rPr>
          <w:rFonts w:ascii="PT Astra Serif" w:hAnsi="PT Astra Serif"/>
          <w:sz w:val="24"/>
          <w:szCs w:val="24"/>
        </w:rPr>
        <w:t xml:space="preserve"> протокола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претендентам, не допущенным к участию в электронном аукционе, в соответствии с регламентом электронной площадки.</w:t>
      </w:r>
    </w:p>
    <w:p w:rsidR="00CD65D8" w:rsidRDefault="00CD65D8" w:rsidP="00CD65D8">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21. Порядок возврата задатка:</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xml:space="preserve">22. Организатор аукциона посредством штатного интерфейса торговой секции формирует </w:t>
      </w:r>
      <w:r>
        <w:rPr>
          <w:rFonts w:ascii="PT Astra Serif" w:hAnsi="PT Astra Serif"/>
          <w:b/>
          <w:sz w:val="24"/>
          <w:szCs w:val="24"/>
          <w:lang w:bidi="ru-RU"/>
        </w:rPr>
        <w:t>поручение Оператору</w:t>
      </w:r>
      <w:r>
        <w:rPr>
          <w:rFonts w:ascii="PT Astra Serif" w:hAnsi="PT Astra Serif"/>
          <w:sz w:val="24"/>
          <w:szCs w:val="24"/>
          <w:lang w:bidi="ru-RU"/>
        </w:rPr>
        <w:t>:</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перечислении задатка победителя аукциона, или единственного участника аукциона после заключения Договора на указанные в поручении банковские реквизиты;</w:t>
      </w:r>
    </w:p>
    <w:p w:rsidR="00CD65D8" w:rsidRDefault="00CD65D8" w:rsidP="00CD65D8">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разблокировании задатка участника аукциона, сделавшего предпоследнее предложение о цене права заключения Договора, после заключения Договора с победителем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lang w:bidi="ru-RU"/>
        </w:rPr>
        <w:t>- о перечислении задатка участника аукциона, сделавшего предпоследнее предложение о цене права заключения Договора, в случае уклонения от заключения Договора победителя аукциона на указанные в поручении банковские реквизиты.</w:t>
      </w:r>
      <w:r>
        <w:rPr>
          <w:rFonts w:ascii="PT Astra Serif" w:hAnsi="PT Astra Serif"/>
          <w:sz w:val="24"/>
          <w:szCs w:val="24"/>
        </w:rPr>
        <w:t xml:space="preserve"> </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lastRenderedPageBreak/>
        <w:t>23. Сумма внесенного задатка победителю, равно как и участнику аукциона, сделавшему предпоследнее предложение о наибольшей цене права заключения Договора, и с которым подлежит заключению Договор, либо участнику аукциона, признанному единственным участником аукциона, и участнику, подавшему единственную заявку на участие в аукционе, засчитывается в счет платежей по Договору.</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24. Задаток не подлежит возврату:</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победителю аукциона при уклонении или отказе от заключения Договора;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участнику аукциона, сделавшему предпоследнее предложение о наибольшей цене права заключения Договора, при уклонении или отказе от заключения Договора;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лицу, признанному единственным участником аукциона, при уклонении или отказе от заключения Договора;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участнику, подавшему единственную Заявку, при уклонении или отказе от заключения Договора.</w:t>
      </w:r>
    </w:p>
    <w:p w:rsidR="00CD65D8" w:rsidRDefault="00CD65D8" w:rsidP="00CD65D8">
      <w:pPr>
        <w:pStyle w:val="3"/>
        <w:ind w:left="360" w:firstLine="348"/>
        <w:jc w:val="center"/>
        <w:outlineLvl w:val="0"/>
        <w:rPr>
          <w:rFonts w:ascii="PT Astra Serif" w:hAnsi="PT Astra Serif"/>
          <w:b/>
          <w:sz w:val="24"/>
        </w:rPr>
      </w:pPr>
    </w:p>
    <w:p w:rsidR="00CD65D8" w:rsidRDefault="00CD65D8" w:rsidP="00CD65D8">
      <w:pPr>
        <w:pStyle w:val="3"/>
        <w:ind w:left="360" w:firstLine="348"/>
        <w:jc w:val="center"/>
        <w:outlineLvl w:val="0"/>
        <w:rPr>
          <w:rFonts w:ascii="PT Astra Serif" w:hAnsi="PT Astra Serif"/>
          <w:b/>
          <w:sz w:val="24"/>
        </w:rPr>
      </w:pPr>
      <w:r>
        <w:rPr>
          <w:rFonts w:ascii="PT Astra Serif" w:hAnsi="PT Astra Serif"/>
          <w:b/>
          <w:sz w:val="24"/>
        </w:rPr>
        <w:t xml:space="preserve">Требования к содержанию и составу Заявки на участие в аукционе, </w:t>
      </w:r>
    </w:p>
    <w:p w:rsidR="00CD65D8" w:rsidRDefault="00CD65D8" w:rsidP="00CD65D8">
      <w:pPr>
        <w:pStyle w:val="3"/>
        <w:ind w:left="360" w:firstLine="348"/>
        <w:jc w:val="center"/>
        <w:outlineLvl w:val="0"/>
        <w:rPr>
          <w:rFonts w:ascii="PT Astra Serif" w:hAnsi="PT Astra Serif"/>
          <w:b/>
          <w:sz w:val="24"/>
        </w:rPr>
      </w:pPr>
      <w:r>
        <w:rPr>
          <w:rFonts w:ascii="PT Astra Serif" w:hAnsi="PT Astra Serif"/>
          <w:b/>
          <w:sz w:val="24"/>
        </w:rPr>
        <w:t>инструкция по ее заполнению</w:t>
      </w:r>
    </w:p>
    <w:p w:rsidR="00CD65D8" w:rsidRDefault="00CD65D8" w:rsidP="00CD65D8">
      <w:pPr>
        <w:pStyle w:val="3"/>
        <w:ind w:left="720" w:firstLine="0"/>
        <w:outlineLvl w:val="0"/>
        <w:rPr>
          <w:rFonts w:ascii="PT Astra Serif" w:hAnsi="PT Astra Serif"/>
          <w:b/>
          <w:sz w:val="24"/>
        </w:rPr>
      </w:pP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25. Подача Заявки осуществляется претендентом,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Pr>
          <w:rFonts w:ascii="PT Astra Serif" w:hAnsi="PT Astra Serif"/>
          <w:sz w:val="24"/>
          <w:szCs w:val="24"/>
          <w:lang w:eastAsia="ru-RU"/>
        </w:rPr>
        <w:t>ии ау</w:t>
      </w:r>
      <w:proofErr w:type="gramEnd"/>
      <w:r>
        <w:rPr>
          <w:rFonts w:ascii="PT Astra Serif" w:hAnsi="PT Astra Serif"/>
          <w:sz w:val="24"/>
          <w:szCs w:val="24"/>
          <w:lang w:eastAsia="ru-RU"/>
        </w:rPr>
        <w:t>кциона.</w:t>
      </w: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26. Претендент вправе подать только одну Заявку в отношении каждого предмета аукциона (лота).</w:t>
      </w: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27. Претендент вправе подать Заявку в любое время в сроки, указанные в извещении о проведен</w:t>
      </w:r>
      <w:proofErr w:type="gramStart"/>
      <w:r>
        <w:rPr>
          <w:rFonts w:ascii="PT Astra Serif" w:hAnsi="PT Astra Serif"/>
          <w:sz w:val="24"/>
          <w:szCs w:val="24"/>
          <w:lang w:eastAsia="ru-RU"/>
        </w:rPr>
        <w:t>ии ау</w:t>
      </w:r>
      <w:proofErr w:type="gramEnd"/>
      <w:r>
        <w:rPr>
          <w:rFonts w:ascii="PT Astra Serif" w:hAnsi="PT Astra Serif"/>
          <w:sz w:val="24"/>
          <w:szCs w:val="24"/>
          <w:lang w:eastAsia="ru-RU"/>
        </w:rPr>
        <w:t xml:space="preserve">кциона и установленные аукционной документацией. </w:t>
      </w: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28. Участие в аукционе возможно при наличии на лицевом счете претендента аукциона денежных сре</w:t>
      </w:r>
      <w:proofErr w:type="gramStart"/>
      <w:r>
        <w:rPr>
          <w:rFonts w:ascii="PT Astra Serif" w:hAnsi="PT Astra Serif"/>
          <w:sz w:val="24"/>
          <w:szCs w:val="24"/>
          <w:lang w:eastAsia="ru-RU"/>
        </w:rPr>
        <w:t>дств в р</w:t>
      </w:r>
      <w:proofErr w:type="gramEnd"/>
      <w:r>
        <w:rPr>
          <w:rFonts w:ascii="PT Astra Serif" w:hAnsi="PT Astra Serif"/>
          <w:sz w:val="24"/>
          <w:szCs w:val="24"/>
          <w:lang w:eastAsia="ru-RU"/>
        </w:rPr>
        <w:t>азмере не менее чем размер задатка для участия в аукционе, предусмотренный извещением о проведении аукциона и настоящей аукционной документацией.</w:t>
      </w: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 xml:space="preserve">29. Претендент  заполняет  электронную  форму  Заявки, прикладывает предусмотренные аукционной документацией  файлы документов (по форме приложения </w:t>
      </w:r>
      <w:r w:rsidR="00F73C0A">
        <w:rPr>
          <w:rFonts w:ascii="PT Astra Serif" w:hAnsi="PT Astra Serif"/>
          <w:sz w:val="24"/>
          <w:szCs w:val="24"/>
          <w:lang w:eastAsia="ru-RU"/>
        </w:rPr>
        <w:t>2</w:t>
      </w:r>
      <w:r>
        <w:rPr>
          <w:rFonts w:ascii="PT Astra Serif" w:hAnsi="PT Astra Serif"/>
          <w:sz w:val="24"/>
          <w:szCs w:val="24"/>
          <w:lang w:eastAsia="ru-RU"/>
        </w:rPr>
        <w:t xml:space="preserve"> и </w:t>
      </w:r>
      <w:r w:rsidR="00F73C0A">
        <w:rPr>
          <w:rFonts w:ascii="PT Astra Serif" w:hAnsi="PT Astra Serif"/>
          <w:sz w:val="24"/>
          <w:szCs w:val="24"/>
          <w:lang w:eastAsia="ru-RU"/>
        </w:rPr>
        <w:t>3</w:t>
      </w:r>
      <w:r>
        <w:rPr>
          <w:rFonts w:ascii="PT Astra Serif" w:hAnsi="PT Astra Serif"/>
          <w:sz w:val="24"/>
          <w:szCs w:val="24"/>
          <w:lang w:eastAsia="ru-RU"/>
        </w:rPr>
        <w:t xml:space="preserve"> к аукционной документации).</w:t>
      </w: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 xml:space="preserve"> Документы и  сведения из регистрационных данных претендента на электронной площадке, актуальные на дату и время окончания  приема  Заявок,  направляются  Оператором  вместе  с  заявкой Организатору аукциона после окончания приема Заявок.</w:t>
      </w:r>
    </w:p>
    <w:p w:rsidR="00CD65D8" w:rsidRPr="005B2D6E" w:rsidRDefault="00CD65D8" w:rsidP="00CD65D8">
      <w:pPr>
        <w:spacing w:after="0" w:line="240" w:lineRule="auto"/>
        <w:ind w:firstLine="708"/>
        <w:jc w:val="both"/>
        <w:textAlignment w:val="baseline"/>
        <w:rPr>
          <w:rFonts w:ascii="Arial" w:hAnsi="Arial" w:cs="Arial"/>
          <w:sz w:val="19"/>
          <w:szCs w:val="19"/>
        </w:rPr>
      </w:pPr>
      <w:r>
        <w:rPr>
          <w:rFonts w:ascii="PT Astra Serif" w:eastAsia="Courier New" w:hAnsi="PT Astra Serif"/>
          <w:sz w:val="24"/>
          <w:szCs w:val="24"/>
          <w:lang w:eastAsia="ru-RU" w:bidi="ru-RU"/>
        </w:rPr>
        <w:t xml:space="preserve">30. </w:t>
      </w:r>
      <w:proofErr w:type="gramStart"/>
      <w:r w:rsidRPr="005B2D6E">
        <w:rPr>
          <w:rFonts w:ascii="PT Astra Serif" w:eastAsia="Courier New" w:hAnsi="PT Astra Serif"/>
          <w:b/>
          <w:sz w:val="24"/>
          <w:szCs w:val="24"/>
          <w:lang w:eastAsia="ru-RU" w:bidi="ru-RU"/>
        </w:rPr>
        <w:t xml:space="preserve">В поле «Требуемые документы» претенденты прикладывают «Заявку </w:t>
      </w:r>
      <w:r w:rsidRPr="005B2D6E">
        <w:rPr>
          <w:rFonts w:ascii="PT Astra Serif" w:eastAsia="Times New Roman" w:hAnsi="PT Astra Serif"/>
          <w:b/>
          <w:sz w:val="24"/>
          <w:szCs w:val="24"/>
          <w:lang w:eastAsia="ru-RU"/>
        </w:rPr>
        <w:t xml:space="preserve">на участие в электронном аукционе на право заключения договора на размещение нестационарного объекта уличной торговли» </w:t>
      </w:r>
      <w:r w:rsidR="00F73C0A">
        <w:rPr>
          <w:rFonts w:ascii="PT Astra Serif" w:hAnsi="PT Astra Serif"/>
          <w:b/>
          <w:sz w:val="24"/>
          <w:szCs w:val="24"/>
          <w:lang w:eastAsia="ru-RU"/>
        </w:rPr>
        <w:t>(по форме приложения 2</w:t>
      </w:r>
      <w:r w:rsidRPr="005B2D6E">
        <w:rPr>
          <w:rFonts w:ascii="PT Astra Serif" w:hAnsi="PT Astra Serif"/>
          <w:b/>
          <w:sz w:val="24"/>
          <w:szCs w:val="24"/>
          <w:lang w:eastAsia="ru-RU"/>
        </w:rPr>
        <w:t xml:space="preserve"> к аукционной документации) и</w:t>
      </w:r>
      <w:r w:rsidRPr="005B2D6E">
        <w:rPr>
          <w:rFonts w:ascii="PT Astra Serif" w:eastAsia="Courier New" w:hAnsi="PT Astra Serif"/>
          <w:b/>
          <w:sz w:val="24"/>
          <w:szCs w:val="24"/>
          <w:lang w:eastAsia="ru-RU" w:bidi="ru-RU"/>
        </w:rPr>
        <w:t xml:space="preserve"> «Заявление </w:t>
      </w:r>
      <w:r w:rsidRPr="005B2D6E">
        <w:rPr>
          <w:rFonts w:ascii="PT Astra Serif" w:eastAsia="Times New Roman" w:hAnsi="PT Astra Serif"/>
          <w:b/>
          <w:sz w:val="24"/>
          <w:szCs w:val="24"/>
          <w:lang w:eastAsia="ru-RU"/>
        </w:rPr>
        <w:t>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w:t>
      </w:r>
      <w:proofErr w:type="gramEnd"/>
      <w:r w:rsidRPr="005B2D6E">
        <w:rPr>
          <w:rFonts w:ascii="PT Astra Serif" w:eastAsia="Times New Roman" w:hAnsi="PT Astra Serif"/>
          <w:b/>
          <w:sz w:val="24"/>
          <w:szCs w:val="24"/>
          <w:lang w:eastAsia="ru-RU"/>
        </w:rPr>
        <w:t xml:space="preserve">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по обязательным платежам в бюджет города Кургана за предыдущий календарный год»</w:t>
      </w:r>
      <w:r w:rsidRPr="005B2D6E">
        <w:rPr>
          <w:rFonts w:ascii="PT Astra Serif" w:hAnsi="PT Astra Serif"/>
          <w:b/>
          <w:bCs/>
          <w:sz w:val="24"/>
          <w:szCs w:val="24"/>
        </w:rPr>
        <w:t xml:space="preserve"> </w:t>
      </w:r>
      <w:r w:rsidRPr="005B2D6E">
        <w:rPr>
          <w:rFonts w:ascii="PT Astra Serif" w:eastAsia="Courier New" w:hAnsi="PT Astra Serif"/>
          <w:b/>
          <w:sz w:val="24"/>
          <w:szCs w:val="24"/>
          <w:lang w:eastAsia="ru-RU" w:bidi="ru-RU"/>
        </w:rPr>
        <w:t>(</w:t>
      </w:r>
      <w:r w:rsidR="00F73C0A">
        <w:rPr>
          <w:rFonts w:ascii="PT Astra Serif" w:hAnsi="PT Astra Serif" w:cs="Arial"/>
          <w:b/>
          <w:sz w:val="24"/>
          <w:szCs w:val="24"/>
        </w:rPr>
        <w:t>по форме приложения 3</w:t>
      </w:r>
      <w:r w:rsidRPr="005B2D6E">
        <w:rPr>
          <w:rFonts w:ascii="PT Astra Serif" w:hAnsi="PT Astra Serif" w:cs="Arial"/>
          <w:b/>
          <w:sz w:val="24"/>
          <w:szCs w:val="24"/>
        </w:rPr>
        <w:t xml:space="preserve"> к аукционной документации</w:t>
      </w:r>
      <w:r w:rsidRPr="005B2D6E">
        <w:rPr>
          <w:rFonts w:ascii="PT Astra Serif" w:eastAsia="Courier New" w:hAnsi="PT Astra Serif"/>
          <w:b/>
          <w:sz w:val="24"/>
          <w:szCs w:val="24"/>
          <w:lang w:eastAsia="ru-RU" w:bidi="ru-RU"/>
        </w:rPr>
        <w:t>).</w:t>
      </w:r>
      <w:r w:rsidRPr="005B2D6E">
        <w:rPr>
          <w:rFonts w:ascii="Arial" w:hAnsi="Arial" w:cs="Arial"/>
          <w:b/>
          <w:sz w:val="19"/>
          <w:szCs w:val="19"/>
        </w:rPr>
        <w:t xml:space="preserve"> </w:t>
      </w:r>
    </w:p>
    <w:p w:rsidR="00CD65D8" w:rsidRPr="005B2D6E" w:rsidRDefault="00CD65D8" w:rsidP="00CD65D8">
      <w:pPr>
        <w:spacing w:after="0" w:line="240" w:lineRule="auto"/>
        <w:ind w:firstLine="708"/>
        <w:jc w:val="both"/>
        <w:textAlignment w:val="baseline"/>
        <w:rPr>
          <w:rFonts w:ascii="PT Astra Serif" w:hAnsi="PT Astra Serif" w:cs="Arial"/>
          <w:sz w:val="24"/>
          <w:szCs w:val="24"/>
        </w:rPr>
      </w:pPr>
      <w:r w:rsidRPr="005B2D6E">
        <w:rPr>
          <w:rFonts w:ascii="PT Astra Serif" w:hAnsi="PT Astra Serif" w:cs="Arial"/>
          <w:sz w:val="24"/>
          <w:szCs w:val="24"/>
        </w:rPr>
        <w:t>Претендент собственноручно заполняет «Заявку</w:t>
      </w:r>
      <w:r w:rsidRPr="005B2D6E">
        <w:rPr>
          <w:rFonts w:ascii="PT Astra Serif" w:eastAsia="Courier New" w:hAnsi="PT Astra Serif"/>
          <w:sz w:val="24"/>
          <w:szCs w:val="24"/>
          <w:lang w:eastAsia="ru-RU" w:bidi="ru-RU"/>
        </w:rPr>
        <w:t xml:space="preserve"> </w:t>
      </w:r>
      <w:r w:rsidRPr="005B2D6E">
        <w:rPr>
          <w:rFonts w:ascii="PT Astra Serif" w:eastAsia="Times New Roman" w:hAnsi="PT Astra Serif"/>
          <w:sz w:val="24"/>
          <w:szCs w:val="24"/>
          <w:lang w:eastAsia="ru-RU"/>
        </w:rPr>
        <w:t xml:space="preserve">на участие в электронном аукционе на право заключения договора на размещение нестационарного объекта» </w:t>
      </w:r>
      <w:r w:rsidRPr="005B2D6E">
        <w:rPr>
          <w:rFonts w:ascii="PT Astra Serif" w:hAnsi="PT Astra Serif"/>
          <w:sz w:val="24"/>
          <w:szCs w:val="24"/>
          <w:lang w:eastAsia="ru-RU"/>
        </w:rPr>
        <w:t>(по форме приложения 3 к аукционной документации)</w:t>
      </w:r>
      <w:r w:rsidRPr="005B2D6E">
        <w:rPr>
          <w:rFonts w:ascii="PT Astra Serif" w:eastAsia="Courier New" w:hAnsi="PT Astra Serif"/>
          <w:sz w:val="24"/>
          <w:szCs w:val="24"/>
          <w:lang w:eastAsia="ru-RU" w:bidi="ru-RU"/>
        </w:rPr>
        <w:t xml:space="preserve">, </w:t>
      </w:r>
      <w:r w:rsidRPr="005B2D6E">
        <w:rPr>
          <w:rFonts w:ascii="PT Astra Serif" w:hAnsi="PT Astra Serif" w:cs="Arial"/>
          <w:sz w:val="24"/>
          <w:szCs w:val="24"/>
        </w:rPr>
        <w:t>заявление (по форме приложения 4 к аукционной документации) и сканы документов прикладывает к требуемой документации.</w:t>
      </w:r>
    </w:p>
    <w:p w:rsidR="00CD65D8" w:rsidRDefault="00CD65D8" w:rsidP="00CD65D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31. Заявка направляется претендентом оператору электронной площадки в форме электронного документа, подписанного электронной цифровой подписью.</w:t>
      </w:r>
    </w:p>
    <w:p w:rsidR="00CD65D8" w:rsidRDefault="00CD65D8" w:rsidP="00CD65D8">
      <w:pPr>
        <w:tabs>
          <w:tab w:val="center" w:pos="5076"/>
        </w:tabs>
        <w:spacing w:after="0"/>
        <w:ind w:firstLine="709"/>
        <w:outlineLvl w:val="0"/>
        <w:rPr>
          <w:rFonts w:ascii="PT Astra Serif" w:hAnsi="PT Astra Serif"/>
          <w:bCs/>
          <w:sz w:val="24"/>
          <w:szCs w:val="24"/>
        </w:rPr>
      </w:pPr>
      <w:r>
        <w:rPr>
          <w:rFonts w:ascii="PT Astra Serif" w:hAnsi="PT Astra Serif"/>
          <w:bCs/>
          <w:sz w:val="24"/>
          <w:szCs w:val="24"/>
        </w:rPr>
        <w:t>32. Заявка не может быть принята Оператором в случае:</w:t>
      </w:r>
    </w:p>
    <w:p w:rsidR="00CD65D8" w:rsidRDefault="00CD65D8" w:rsidP="00CD65D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отсутствия на лицевом счете претендента достаточной суммы денежных сре</w:t>
      </w:r>
      <w:proofErr w:type="gramStart"/>
      <w:r>
        <w:rPr>
          <w:rFonts w:ascii="PT Astra Serif" w:hAnsi="PT Astra Serif"/>
          <w:bCs/>
          <w:sz w:val="24"/>
          <w:szCs w:val="24"/>
        </w:rPr>
        <w:t>дств в р</w:t>
      </w:r>
      <w:proofErr w:type="gramEnd"/>
      <w:r>
        <w:rPr>
          <w:rFonts w:ascii="PT Astra Serif" w:hAnsi="PT Astra Serif"/>
          <w:bCs/>
          <w:sz w:val="24"/>
          <w:szCs w:val="24"/>
        </w:rPr>
        <w:t>азмере задатка;</w:t>
      </w:r>
    </w:p>
    <w:p w:rsidR="00CD65D8" w:rsidRDefault="00CD65D8" w:rsidP="00CD65D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подачи претендентом второй Заявки на участие в отношении одного и того же лота при условии, что поданная ранее Заявка этим претендентом не отозвана;</w:t>
      </w:r>
    </w:p>
    <w:p w:rsidR="00CD65D8" w:rsidRDefault="00CD65D8" w:rsidP="00CD65D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lastRenderedPageBreak/>
        <w:t>-  подачи Заявки по истечении срока подачи Заявок, установленного аукционной документацией;</w:t>
      </w:r>
    </w:p>
    <w:p w:rsidR="00CD65D8" w:rsidRDefault="00CD65D8" w:rsidP="00CD65D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некорректного заполнения формы Заявки, в том числе </w:t>
      </w:r>
      <w:proofErr w:type="spellStart"/>
      <w:r>
        <w:rPr>
          <w:rFonts w:ascii="PT Astra Serif" w:hAnsi="PT Astra Serif"/>
          <w:bCs/>
          <w:sz w:val="24"/>
          <w:szCs w:val="24"/>
        </w:rPr>
        <w:t>незаполнения</w:t>
      </w:r>
      <w:proofErr w:type="spellEnd"/>
      <w:r>
        <w:rPr>
          <w:rFonts w:ascii="PT Astra Serif" w:hAnsi="PT Astra Serif"/>
          <w:bCs/>
          <w:sz w:val="24"/>
          <w:szCs w:val="24"/>
        </w:rPr>
        <w:t xml:space="preserve"> полей, являющихся обязательными для заполнения.</w:t>
      </w:r>
    </w:p>
    <w:p w:rsidR="00CD65D8" w:rsidRDefault="00CD65D8" w:rsidP="00CD65D8">
      <w:pPr>
        <w:tabs>
          <w:tab w:val="center" w:pos="284"/>
        </w:tabs>
        <w:spacing w:after="0"/>
        <w:ind w:firstLine="709"/>
        <w:jc w:val="both"/>
        <w:outlineLvl w:val="0"/>
        <w:rPr>
          <w:rFonts w:ascii="PT Astra Serif" w:hAnsi="PT Astra Serif"/>
          <w:bCs/>
          <w:sz w:val="24"/>
          <w:szCs w:val="24"/>
        </w:rPr>
      </w:pPr>
      <w:r>
        <w:rPr>
          <w:rFonts w:ascii="PT Astra Serif" w:hAnsi="PT Astra Serif"/>
          <w:bCs/>
          <w:sz w:val="24"/>
          <w:szCs w:val="24"/>
        </w:rPr>
        <w:t>33. 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CD65D8" w:rsidRDefault="00CD65D8" w:rsidP="00CD65D8">
      <w:pPr>
        <w:pStyle w:val="a9"/>
        <w:widowControl w:val="0"/>
        <w:spacing w:after="0" w:line="240" w:lineRule="auto"/>
        <w:ind w:left="0" w:firstLine="709"/>
        <w:jc w:val="center"/>
        <w:rPr>
          <w:rFonts w:ascii="PT Astra Serif" w:hAnsi="PT Astra Serif"/>
          <w:b/>
          <w:bCs/>
          <w:sz w:val="24"/>
          <w:szCs w:val="24"/>
          <w:lang w:eastAsia="ru-RU" w:bidi="ru-RU"/>
        </w:rPr>
      </w:pPr>
    </w:p>
    <w:p w:rsidR="00CD65D8" w:rsidRDefault="00CD65D8" w:rsidP="00CD65D8">
      <w:pPr>
        <w:pStyle w:val="a9"/>
        <w:widowControl w:val="0"/>
        <w:spacing w:after="0" w:line="240" w:lineRule="auto"/>
        <w:ind w:left="0" w:firstLine="709"/>
        <w:jc w:val="center"/>
        <w:rPr>
          <w:rFonts w:ascii="PT Astra Serif" w:hAnsi="PT Astra Serif"/>
          <w:b/>
          <w:bCs/>
          <w:sz w:val="24"/>
          <w:szCs w:val="24"/>
          <w:lang w:eastAsia="ru-RU" w:bidi="ru-RU"/>
        </w:rPr>
      </w:pPr>
      <w:r>
        <w:rPr>
          <w:rFonts w:ascii="PT Astra Serif" w:hAnsi="PT Astra Serif"/>
          <w:b/>
          <w:bCs/>
          <w:sz w:val="24"/>
          <w:szCs w:val="24"/>
          <w:lang w:eastAsia="ru-RU" w:bidi="ru-RU"/>
        </w:rPr>
        <w:t>Порядок и срок изменения, отзыва Заявки на участие в аукционе</w:t>
      </w:r>
    </w:p>
    <w:p w:rsidR="00CD65D8" w:rsidRDefault="00CD65D8" w:rsidP="00CD65D8">
      <w:pPr>
        <w:pStyle w:val="a9"/>
        <w:widowControl w:val="0"/>
        <w:spacing w:after="0" w:line="240" w:lineRule="auto"/>
        <w:ind w:left="0" w:firstLine="709"/>
        <w:rPr>
          <w:rFonts w:ascii="PT Astra Serif" w:hAnsi="PT Astra Serif"/>
          <w:b/>
          <w:bCs/>
          <w:sz w:val="24"/>
          <w:szCs w:val="24"/>
          <w:lang w:eastAsia="ru-RU" w:bidi="ru-RU"/>
        </w:rPr>
      </w:pPr>
    </w:p>
    <w:p w:rsidR="00CD65D8" w:rsidRPr="00054310" w:rsidRDefault="00CD65D8" w:rsidP="00CD65D8">
      <w:pPr>
        <w:pStyle w:val="a9"/>
        <w:widowControl w:val="0"/>
        <w:spacing w:after="0" w:line="240" w:lineRule="auto"/>
        <w:ind w:left="0" w:firstLine="708"/>
        <w:jc w:val="both"/>
        <w:rPr>
          <w:rFonts w:ascii="PT Astra Serif" w:hAnsi="PT Astra Serif"/>
          <w:bCs/>
          <w:sz w:val="24"/>
          <w:szCs w:val="24"/>
          <w:lang w:eastAsia="ru-RU" w:bidi="ru-RU"/>
        </w:rPr>
      </w:pPr>
      <w:r>
        <w:rPr>
          <w:rFonts w:ascii="PT Astra Serif" w:hAnsi="PT Astra Serif"/>
          <w:bCs/>
          <w:sz w:val="24"/>
          <w:szCs w:val="24"/>
          <w:lang w:eastAsia="ru-RU" w:bidi="ru-RU"/>
        </w:rPr>
        <w:t xml:space="preserve">34. До окончания срока подачи Заявок претендент, подавший Заявку, вправе изменить или отозвать ее. Отзыв и изменение Заявки осуществляется претендентом  из личного кабинета посредством штатного интерфейса торговой секции. Претендент вправе отозвать принятую Оператором Заявку в любое время до установленных даты и времени начала рассмотрения Заявок на участие в аукционе. </w:t>
      </w:r>
      <w:r w:rsidRPr="008F2463">
        <w:rPr>
          <w:rFonts w:ascii="PT Astra Serif" w:hAnsi="PT Astra Serif"/>
          <w:b/>
          <w:bCs/>
          <w:sz w:val="24"/>
          <w:szCs w:val="24"/>
          <w:lang w:eastAsia="ru-RU" w:bidi="ru-RU"/>
        </w:rPr>
        <w:t xml:space="preserve">Изменение Заявки осуществляется путем отзыва ранее поданной и подачи новой Заявки. </w:t>
      </w:r>
    </w:p>
    <w:p w:rsidR="00CD65D8" w:rsidRDefault="00CD65D8" w:rsidP="00CD65D8">
      <w:pPr>
        <w:pStyle w:val="a9"/>
        <w:widowControl w:val="0"/>
        <w:spacing w:after="0" w:line="240" w:lineRule="auto"/>
        <w:ind w:left="0" w:firstLine="709"/>
        <w:jc w:val="both"/>
        <w:rPr>
          <w:rFonts w:ascii="PT Astra Serif" w:hAnsi="PT Astra Serif"/>
          <w:bCs/>
          <w:sz w:val="24"/>
          <w:szCs w:val="24"/>
          <w:lang w:eastAsia="ru-RU" w:bidi="ru-RU"/>
        </w:rPr>
      </w:pPr>
      <w:r>
        <w:rPr>
          <w:rFonts w:ascii="PT Astra Serif" w:hAnsi="PT Astra Serif"/>
          <w:bCs/>
          <w:sz w:val="24"/>
          <w:szCs w:val="24"/>
          <w:lang w:eastAsia="ru-RU" w:bidi="ru-RU"/>
        </w:rPr>
        <w:t>35. Со дня регистрации отзыва Заявки, Оператор прекращает блокировку операций по счету для проведения операций по обеспечению участия в аукционе в отношении денежных сре</w:t>
      </w:r>
      <w:proofErr w:type="gramStart"/>
      <w:r>
        <w:rPr>
          <w:rFonts w:ascii="PT Astra Serif" w:hAnsi="PT Astra Serif"/>
          <w:bCs/>
          <w:sz w:val="24"/>
          <w:szCs w:val="24"/>
          <w:lang w:eastAsia="ru-RU" w:bidi="ru-RU"/>
        </w:rPr>
        <w:t>дств пр</w:t>
      </w:r>
      <w:proofErr w:type="gramEnd"/>
      <w:r>
        <w:rPr>
          <w:rFonts w:ascii="PT Astra Serif" w:hAnsi="PT Astra Serif"/>
          <w:bCs/>
          <w:sz w:val="24"/>
          <w:szCs w:val="24"/>
          <w:lang w:eastAsia="ru-RU" w:bidi="ru-RU"/>
        </w:rPr>
        <w:t>етендента в размере суммы задатка на участие в аукционе.</w:t>
      </w:r>
    </w:p>
    <w:p w:rsidR="00CD65D8" w:rsidRDefault="00CD65D8" w:rsidP="00CD65D8">
      <w:pPr>
        <w:pStyle w:val="a9"/>
        <w:widowControl w:val="0"/>
        <w:spacing w:after="0" w:line="240" w:lineRule="auto"/>
        <w:ind w:left="0" w:firstLine="709"/>
        <w:jc w:val="both"/>
        <w:rPr>
          <w:rFonts w:ascii="PT Astra Serif" w:hAnsi="PT Astra Serif"/>
          <w:bCs/>
          <w:sz w:val="24"/>
          <w:szCs w:val="24"/>
          <w:lang w:eastAsia="ru-RU" w:bidi="ru-RU"/>
        </w:rPr>
      </w:pPr>
    </w:p>
    <w:p w:rsidR="00CD65D8" w:rsidRDefault="00CD65D8" w:rsidP="00CD65D8">
      <w:pPr>
        <w:ind w:firstLine="709"/>
        <w:jc w:val="center"/>
        <w:rPr>
          <w:rFonts w:ascii="PT Astra Serif" w:hAnsi="PT Astra Serif"/>
          <w:b/>
          <w:bCs/>
          <w:sz w:val="24"/>
          <w:szCs w:val="24"/>
        </w:rPr>
      </w:pPr>
      <w:r>
        <w:rPr>
          <w:rFonts w:ascii="PT Astra Serif" w:hAnsi="PT Astra Serif"/>
          <w:b/>
          <w:bCs/>
          <w:sz w:val="24"/>
          <w:szCs w:val="24"/>
        </w:rPr>
        <w:t xml:space="preserve">Порядок рассмотрения Заявок </w:t>
      </w:r>
    </w:p>
    <w:p w:rsidR="00CD65D8" w:rsidRDefault="00CD65D8" w:rsidP="00CD65D8">
      <w:pPr>
        <w:spacing w:after="0"/>
        <w:ind w:firstLine="709"/>
        <w:jc w:val="both"/>
        <w:rPr>
          <w:rFonts w:ascii="PT Astra Serif" w:hAnsi="PT Astra Serif"/>
          <w:bCs/>
          <w:sz w:val="24"/>
          <w:szCs w:val="24"/>
        </w:rPr>
      </w:pPr>
      <w:r>
        <w:rPr>
          <w:rFonts w:ascii="PT Astra Serif" w:hAnsi="PT Astra Serif"/>
          <w:bCs/>
          <w:sz w:val="24"/>
          <w:szCs w:val="24"/>
        </w:rPr>
        <w:t>36. Прием Заявок прекращается в указанный  в извещении о проведен</w:t>
      </w:r>
      <w:proofErr w:type="gramStart"/>
      <w:r>
        <w:rPr>
          <w:rFonts w:ascii="PT Astra Serif" w:hAnsi="PT Astra Serif"/>
          <w:bCs/>
          <w:sz w:val="24"/>
          <w:szCs w:val="24"/>
        </w:rPr>
        <w:t>ии ау</w:t>
      </w:r>
      <w:proofErr w:type="gramEnd"/>
      <w:r>
        <w:rPr>
          <w:rFonts w:ascii="PT Astra Serif" w:hAnsi="PT Astra Serif"/>
          <w:bCs/>
          <w:sz w:val="24"/>
          <w:szCs w:val="24"/>
        </w:rPr>
        <w:t>кциона день.</w:t>
      </w:r>
    </w:p>
    <w:p w:rsidR="00CD65D8" w:rsidRDefault="00CD65D8" w:rsidP="00CD65D8">
      <w:pPr>
        <w:spacing w:after="0"/>
        <w:ind w:firstLine="709"/>
        <w:jc w:val="both"/>
        <w:rPr>
          <w:rFonts w:ascii="PT Astra Serif" w:hAnsi="PT Astra Serif"/>
          <w:bCs/>
          <w:sz w:val="24"/>
          <w:szCs w:val="24"/>
        </w:rPr>
      </w:pPr>
      <w:r>
        <w:rPr>
          <w:rFonts w:ascii="PT Astra Serif" w:hAnsi="PT Astra Serif"/>
          <w:bCs/>
          <w:sz w:val="24"/>
          <w:szCs w:val="24"/>
        </w:rPr>
        <w:t>37.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D65D8" w:rsidRPr="008F2463" w:rsidRDefault="00CD65D8" w:rsidP="00CD65D8">
      <w:pPr>
        <w:spacing w:after="0"/>
        <w:ind w:firstLine="709"/>
        <w:jc w:val="both"/>
        <w:rPr>
          <w:rFonts w:ascii="PT Astra Serif" w:hAnsi="PT Astra Serif"/>
          <w:bCs/>
          <w:sz w:val="24"/>
          <w:szCs w:val="24"/>
        </w:rPr>
      </w:pPr>
      <w:r w:rsidRPr="008F2463">
        <w:rPr>
          <w:rFonts w:ascii="PT Astra Serif" w:hAnsi="PT Astra Serif"/>
          <w:bCs/>
          <w:sz w:val="24"/>
          <w:szCs w:val="24"/>
        </w:rPr>
        <w:t>38. В целях проведения отбора заявителей Организатор аукциона создает комиссию</w:t>
      </w:r>
      <w:r>
        <w:rPr>
          <w:rFonts w:ascii="PT Astra Serif" w:hAnsi="PT Astra Serif"/>
          <w:bCs/>
          <w:sz w:val="24"/>
          <w:szCs w:val="24"/>
        </w:rPr>
        <w:t xml:space="preserve"> </w:t>
      </w:r>
      <w:r w:rsidRPr="008F2463">
        <w:rPr>
          <w:rFonts w:ascii="PT Astra Serif" w:eastAsia="Arial CYR" w:hAnsi="PT Astra Serif" w:cs="Arial CYR"/>
          <w:sz w:val="24"/>
          <w:szCs w:val="24"/>
        </w:rPr>
        <w:t xml:space="preserve">по проведению </w:t>
      </w:r>
      <w:r>
        <w:rPr>
          <w:rFonts w:ascii="PT Astra Serif" w:eastAsia="Arial CYR" w:hAnsi="PT Astra Serif" w:cs="Arial CYR"/>
          <w:sz w:val="24"/>
          <w:szCs w:val="24"/>
        </w:rPr>
        <w:t xml:space="preserve">электронных торгов </w:t>
      </w:r>
      <w:r w:rsidRPr="008F2463">
        <w:rPr>
          <w:rFonts w:ascii="PT Astra Serif" w:hAnsi="PT Astra Serif"/>
          <w:sz w:val="24"/>
          <w:szCs w:val="24"/>
        </w:rPr>
        <w:t>(далее – Комиссия)</w:t>
      </w:r>
      <w:r w:rsidRPr="008F2463">
        <w:rPr>
          <w:rFonts w:ascii="PT Astra Serif" w:hAnsi="PT Astra Serif"/>
          <w:bCs/>
          <w:sz w:val="24"/>
          <w:szCs w:val="24"/>
        </w:rPr>
        <w:t>, состав которой утверждается Постановлением Администрации города Кургана.</w:t>
      </w:r>
    </w:p>
    <w:p w:rsidR="00CD65D8" w:rsidRDefault="00CD65D8" w:rsidP="00CD65D8">
      <w:pPr>
        <w:spacing w:after="0"/>
        <w:ind w:firstLine="709"/>
        <w:jc w:val="both"/>
        <w:rPr>
          <w:rFonts w:ascii="PT Astra Serif" w:hAnsi="PT Astra Serif"/>
          <w:bCs/>
          <w:sz w:val="24"/>
          <w:szCs w:val="24"/>
        </w:rPr>
      </w:pPr>
      <w:r>
        <w:rPr>
          <w:rFonts w:ascii="PT Astra Serif" w:hAnsi="PT Astra Serif"/>
          <w:bCs/>
          <w:sz w:val="24"/>
          <w:szCs w:val="24"/>
        </w:rPr>
        <w:t xml:space="preserve">39. Срок рассмотрения Заявок Комиссией на участие в аукционе не может превышать трех рабочих дней </w:t>
      </w:r>
      <w:proofErr w:type="gramStart"/>
      <w:r>
        <w:rPr>
          <w:rFonts w:ascii="PT Astra Serif" w:hAnsi="PT Astra Serif"/>
          <w:bCs/>
          <w:sz w:val="24"/>
          <w:szCs w:val="24"/>
        </w:rPr>
        <w:t>с даты окончания</w:t>
      </w:r>
      <w:proofErr w:type="gramEnd"/>
      <w:r>
        <w:rPr>
          <w:rFonts w:ascii="PT Astra Serif" w:hAnsi="PT Astra Serif"/>
          <w:bCs/>
          <w:sz w:val="24"/>
          <w:szCs w:val="24"/>
        </w:rPr>
        <w:t xml:space="preserve"> срока подачи Заявок на участие в аукционе.</w:t>
      </w:r>
    </w:p>
    <w:p w:rsidR="00CD65D8" w:rsidRDefault="00CD65D8" w:rsidP="00CD65D8">
      <w:pPr>
        <w:spacing w:after="0"/>
        <w:ind w:firstLine="709"/>
        <w:jc w:val="both"/>
        <w:rPr>
          <w:rFonts w:ascii="PT Astra Serif" w:hAnsi="PT Astra Serif"/>
          <w:bCs/>
          <w:sz w:val="24"/>
          <w:szCs w:val="24"/>
        </w:rPr>
      </w:pPr>
      <w:r>
        <w:rPr>
          <w:rFonts w:ascii="PT Astra Serif" w:hAnsi="PT Astra Serif"/>
          <w:bCs/>
          <w:sz w:val="24"/>
          <w:szCs w:val="24"/>
        </w:rPr>
        <w:t>40. По результатам рассмотрения Заявок Комиссия принимает решение о допуске претендентов аукциона к участию в аукционе или об отказе в допуске к участию в аукционе.</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41. Решение об отказе в допуске претендента к участию в аукционе принимается Комиссией в случае, если:</w:t>
      </w:r>
    </w:p>
    <w:p w:rsidR="00CD65D8" w:rsidRDefault="00CD65D8" w:rsidP="00CD65D8">
      <w:pPr>
        <w:spacing w:after="0"/>
        <w:ind w:firstLine="709"/>
        <w:jc w:val="both"/>
        <w:rPr>
          <w:rFonts w:ascii="PT Astra Serif" w:hAnsi="PT Astra Serif"/>
          <w:sz w:val="24"/>
          <w:szCs w:val="24"/>
        </w:rPr>
      </w:pPr>
      <w:proofErr w:type="gramStart"/>
      <w:r>
        <w:rPr>
          <w:rFonts w:ascii="PT Astra Serif" w:hAnsi="PT Astra Serif"/>
          <w:sz w:val="24"/>
          <w:szCs w:val="24"/>
        </w:rPr>
        <w:t>- Заявка и документы, прилагаемые претендентом к Заявке, не соответствуют требованиям, установленными аукционной документацией;</w:t>
      </w:r>
      <w:proofErr w:type="gramEnd"/>
    </w:p>
    <w:p w:rsidR="00CD65D8" w:rsidRDefault="00CD65D8" w:rsidP="00CD65D8">
      <w:pPr>
        <w:spacing w:after="0"/>
        <w:ind w:firstLine="708"/>
        <w:jc w:val="both"/>
        <w:rPr>
          <w:rFonts w:ascii="PT Astra Serif" w:hAnsi="PT Astra Serif"/>
          <w:sz w:val="24"/>
          <w:szCs w:val="24"/>
        </w:rPr>
      </w:pPr>
      <w:r>
        <w:rPr>
          <w:rFonts w:ascii="PT Astra Serif" w:hAnsi="PT Astra Serif"/>
          <w:sz w:val="24"/>
          <w:szCs w:val="24"/>
        </w:rPr>
        <w:t xml:space="preserve">- претендентом не предоставлены документы, установленные п. 30 аукционной документации; </w:t>
      </w:r>
    </w:p>
    <w:p w:rsidR="00CD65D8" w:rsidRDefault="00CD65D8" w:rsidP="00CD65D8">
      <w:pPr>
        <w:spacing w:after="0"/>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ab/>
        <w:t>- подписания Заявки лицом, не уполномоченным претендентом на осуществление таких действий;</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наличие решения о ликвидации претендента - юридического лица или наличие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наличие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наличие задолженности по обязательным платежам в бюджет города Кургана за предыдущий календарный год.</w:t>
      </w:r>
    </w:p>
    <w:p w:rsidR="00CD65D8" w:rsidRDefault="00CD65D8" w:rsidP="00CD65D8">
      <w:pPr>
        <w:tabs>
          <w:tab w:val="left" w:pos="1603"/>
        </w:tabs>
        <w:spacing w:after="0"/>
        <w:ind w:firstLine="709"/>
        <w:jc w:val="both"/>
        <w:rPr>
          <w:rFonts w:ascii="PT Astra Serif" w:hAnsi="PT Astra Serif"/>
          <w:sz w:val="24"/>
          <w:szCs w:val="24"/>
        </w:rPr>
      </w:pPr>
      <w:r>
        <w:rPr>
          <w:rFonts w:ascii="PT Astra Serif" w:hAnsi="PT Astra Serif"/>
          <w:sz w:val="24"/>
          <w:szCs w:val="24"/>
        </w:rPr>
        <w:t>Отказ в допуске претендента к участию в аукционе по иным основаниям не допускается.</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42. В случае выявления недостоверности сведений, указанных в Заявке претендента, ранее допущенного к участию в аукционе, указанный претендент может быть решением Комиссии отстранен от участия в аукционе на любом этапе его проведения вплоть до даты подписания Договора.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lastRenderedPageBreak/>
        <w:t>43. В случае если принято решение об отказе в допуске к участию в аукционе всех претендентов или о признании только одного претендента участником аукциона, такой аукцион признается несостоявшимся.</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44. В случае если документацией об электронном аукционе предусмотрено два и более лота, такой аукцион признается несостоявшимся только в отношении того лота:</w:t>
      </w:r>
    </w:p>
    <w:p w:rsidR="00CD65D8" w:rsidRDefault="00CD65D8" w:rsidP="00CD65D8">
      <w:pPr>
        <w:pStyle w:val="ConsPlusNormal"/>
        <w:spacing w:line="264" w:lineRule="auto"/>
        <w:ind w:firstLine="709"/>
        <w:jc w:val="both"/>
        <w:rPr>
          <w:rFonts w:ascii="PT Astra Serif" w:hAnsi="PT Astra Serif"/>
          <w:sz w:val="24"/>
          <w:szCs w:val="24"/>
        </w:rPr>
      </w:pPr>
      <w:proofErr w:type="gramStart"/>
      <w:r>
        <w:rPr>
          <w:rFonts w:ascii="PT Astra Serif" w:hAnsi="PT Astra Serif"/>
          <w:sz w:val="24"/>
          <w:szCs w:val="24"/>
        </w:rPr>
        <w:t>- по которому принято решение об отказе в допуске к участию в аукционе относительно всех претендентов, подавших заявки на участие в аукционе;</w:t>
      </w:r>
      <w:proofErr w:type="gramEnd"/>
    </w:p>
    <w:p w:rsidR="00CD65D8" w:rsidRDefault="00CD65D8" w:rsidP="00CD65D8">
      <w:pPr>
        <w:pStyle w:val="ConsPlusNormal"/>
        <w:spacing w:line="264" w:lineRule="auto"/>
        <w:ind w:firstLine="709"/>
        <w:jc w:val="both"/>
        <w:rPr>
          <w:rFonts w:ascii="PT Astra Serif" w:hAnsi="PT Astra Serif"/>
          <w:sz w:val="24"/>
          <w:szCs w:val="24"/>
        </w:rPr>
      </w:pPr>
      <w:proofErr w:type="gramStart"/>
      <w:r>
        <w:rPr>
          <w:rFonts w:ascii="PT Astra Serif" w:hAnsi="PT Astra Serif"/>
          <w:sz w:val="24"/>
          <w:szCs w:val="24"/>
        </w:rPr>
        <w:t>- по которому принято решение о допуске к участию в аукционе и признании участником аукциона относительно только одного претендента, подавшего заявку на участие в аукционе;</w:t>
      </w:r>
      <w:proofErr w:type="gramEnd"/>
    </w:p>
    <w:p w:rsidR="00CD65D8" w:rsidRDefault="00CD65D8" w:rsidP="00CD65D8">
      <w:pPr>
        <w:pStyle w:val="ConsPlusNormal"/>
        <w:spacing w:line="264" w:lineRule="auto"/>
        <w:ind w:firstLine="709"/>
        <w:jc w:val="both"/>
        <w:rPr>
          <w:rFonts w:ascii="PT Astra Serif" w:hAnsi="PT Astra Serif"/>
          <w:sz w:val="24"/>
          <w:szCs w:val="24"/>
        </w:rPr>
      </w:pPr>
      <w:r>
        <w:rPr>
          <w:rFonts w:ascii="PT Astra Serif" w:hAnsi="PT Astra Serif"/>
          <w:sz w:val="24"/>
          <w:szCs w:val="24"/>
        </w:rPr>
        <w:t xml:space="preserve">- на </w:t>
      </w:r>
      <w:proofErr w:type="gramStart"/>
      <w:r>
        <w:rPr>
          <w:rFonts w:ascii="PT Astra Serif" w:hAnsi="PT Astra Serif"/>
          <w:sz w:val="24"/>
          <w:szCs w:val="24"/>
        </w:rPr>
        <w:t>который</w:t>
      </w:r>
      <w:proofErr w:type="gramEnd"/>
      <w:r>
        <w:rPr>
          <w:rFonts w:ascii="PT Astra Serif" w:hAnsi="PT Astra Serif"/>
          <w:sz w:val="24"/>
          <w:szCs w:val="24"/>
        </w:rPr>
        <w:t xml:space="preserve"> подана единственная Заявка;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 на </w:t>
      </w:r>
      <w:proofErr w:type="gramStart"/>
      <w:r>
        <w:rPr>
          <w:rFonts w:ascii="PT Astra Serif" w:hAnsi="PT Astra Serif"/>
          <w:sz w:val="24"/>
          <w:szCs w:val="24"/>
        </w:rPr>
        <w:t>который</w:t>
      </w:r>
      <w:proofErr w:type="gramEnd"/>
      <w:r>
        <w:rPr>
          <w:rFonts w:ascii="PT Astra Serif" w:hAnsi="PT Astra Serif"/>
          <w:sz w:val="24"/>
          <w:szCs w:val="24"/>
        </w:rPr>
        <w:t xml:space="preserve"> не подана ни одна Заявка.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xml:space="preserve">45. Решение Комиссии оформляется протоколом рассмотрения Заявок на участие в аукционе. </w:t>
      </w:r>
    </w:p>
    <w:p w:rsidR="00CD65D8" w:rsidRDefault="00CD65D8" w:rsidP="00CD65D8">
      <w:pPr>
        <w:spacing w:after="0" w:line="264" w:lineRule="auto"/>
        <w:ind w:firstLine="709"/>
        <w:jc w:val="both"/>
        <w:rPr>
          <w:sz w:val="24"/>
          <w:szCs w:val="24"/>
        </w:rPr>
      </w:pPr>
      <w:r>
        <w:rPr>
          <w:rFonts w:ascii="PT Astra Serif" w:hAnsi="PT Astra Serif"/>
          <w:sz w:val="24"/>
          <w:szCs w:val="24"/>
        </w:rPr>
        <w:t>Протокол подписывается всеми присутствующими на заседании членами Комиссии в течение трех рабочих дней со дня начала рассмотрения Заявок.</w:t>
      </w:r>
    </w:p>
    <w:p w:rsidR="00CD65D8" w:rsidRDefault="00CD65D8" w:rsidP="00CD65D8">
      <w:pPr>
        <w:spacing w:after="0"/>
        <w:ind w:firstLine="709"/>
        <w:jc w:val="both"/>
        <w:rPr>
          <w:rFonts w:ascii="PT Astra Serif" w:hAnsi="PT Astra Serif"/>
          <w:sz w:val="24"/>
          <w:szCs w:val="24"/>
        </w:rPr>
      </w:pPr>
      <w:proofErr w:type="gramStart"/>
      <w:r>
        <w:rPr>
          <w:rFonts w:ascii="PT Astra Serif" w:hAnsi="PT Astra Serif"/>
          <w:sz w:val="24"/>
          <w:szCs w:val="24"/>
        </w:rPr>
        <w:t>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договора на размещение нестационарного объекта на территории города Кургана, утвержденного Постановлением Администрации города Кургана от 18.12.2020 г. № 7675, которым не соответствует</w:t>
      </w:r>
      <w:proofErr w:type="gramEnd"/>
      <w:r>
        <w:rPr>
          <w:rFonts w:ascii="PT Astra Serif" w:hAnsi="PT Astra Serif"/>
          <w:sz w:val="24"/>
          <w:szCs w:val="24"/>
        </w:rPr>
        <w:t xml:space="preserve"> претендент, положений аукционной документации, которым не соответствует его Заявка на участие в аукционе, положений такой Заявки, не соответствующих требованиям аукционной документации.</w:t>
      </w:r>
    </w:p>
    <w:p w:rsidR="00CD65D8" w:rsidRDefault="00CD65D8" w:rsidP="00CD65D8">
      <w:pPr>
        <w:spacing w:after="0" w:line="264" w:lineRule="auto"/>
        <w:ind w:firstLine="709"/>
        <w:jc w:val="both"/>
      </w:pPr>
      <w:r>
        <w:rPr>
          <w:rFonts w:ascii="PT Astra Serif" w:hAnsi="PT Astra Serif"/>
          <w:sz w:val="24"/>
          <w:szCs w:val="24"/>
        </w:rPr>
        <w:t xml:space="preserve">46. Указанный протокол в срок не позднее одного дня </w:t>
      </w:r>
      <w:proofErr w:type="gramStart"/>
      <w:r>
        <w:rPr>
          <w:rFonts w:ascii="PT Astra Serif" w:hAnsi="PT Astra Serif"/>
          <w:sz w:val="24"/>
          <w:szCs w:val="24"/>
        </w:rPr>
        <w:t>с даты подписания</w:t>
      </w:r>
      <w:proofErr w:type="gramEnd"/>
      <w:r>
        <w:rPr>
          <w:rFonts w:ascii="PT Astra Serif" w:hAnsi="PT Astra Serif"/>
          <w:sz w:val="24"/>
          <w:szCs w:val="24"/>
        </w:rPr>
        <w:t xml:space="preserve"> направляется Организатором аукциона Оператору электронной площадки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2"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hyperlink r:id="rId13">
        <w:r>
          <w:rPr>
            <w:rStyle w:val="-"/>
            <w:rFonts w:ascii="PT Astra Serif" w:hAnsi="PT Astra Serif"/>
            <w:sz w:val="24"/>
            <w:szCs w:val="24"/>
          </w:rPr>
          <w:t>www.kurgan-city.ru</w:t>
        </w:r>
      </w:hyperlink>
      <w:r>
        <w:rPr>
          <w:rFonts w:ascii="PT Astra Serif" w:hAnsi="PT Astra Serif"/>
          <w:sz w:val="24"/>
          <w:szCs w:val="24"/>
        </w:rPr>
        <w:t>.</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47.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w:t>
      </w:r>
      <w:proofErr w:type="gramStart"/>
      <w:r>
        <w:rPr>
          <w:rFonts w:ascii="PT Astra Serif" w:hAnsi="PT Astra Serif"/>
          <w:sz w:val="24"/>
          <w:szCs w:val="24"/>
        </w:rPr>
        <w:t>об отказе в допуске к участию в аукционе с указанием</w:t>
      </w:r>
      <w:proofErr w:type="gramEnd"/>
      <w:r>
        <w:rPr>
          <w:rFonts w:ascii="PT Astra Serif" w:hAnsi="PT Astra Serif"/>
          <w:sz w:val="24"/>
          <w:szCs w:val="24"/>
        </w:rPr>
        <w:t xml:space="preserve"> оснований отказа.</w:t>
      </w:r>
    </w:p>
    <w:p w:rsidR="00CD65D8" w:rsidRDefault="00CD65D8" w:rsidP="00CD65D8">
      <w:pPr>
        <w:spacing w:after="0" w:line="264" w:lineRule="auto"/>
        <w:ind w:firstLine="709"/>
        <w:jc w:val="both"/>
        <w:rPr>
          <w:rFonts w:ascii="PT Astra Serif" w:hAnsi="PT Astra Serif"/>
          <w:sz w:val="26"/>
          <w:szCs w:val="26"/>
        </w:rPr>
      </w:pPr>
    </w:p>
    <w:p w:rsidR="00CD65D8" w:rsidRDefault="00CD65D8" w:rsidP="00CD65D8">
      <w:pPr>
        <w:spacing w:after="0" w:line="264" w:lineRule="auto"/>
        <w:ind w:firstLine="709"/>
        <w:jc w:val="center"/>
        <w:rPr>
          <w:rFonts w:ascii="PT Astra Serif" w:hAnsi="PT Astra Serif"/>
          <w:b/>
          <w:bCs/>
          <w:sz w:val="24"/>
          <w:szCs w:val="24"/>
        </w:rPr>
      </w:pPr>
      <w:r>
        <w:rPr>
          <w:rFonts w:ascii="PT Astra Serif" w:hAnsi="PT Astra Serif"/>
          <w:b/>
          <w:bCs/>
          <w:sz w:val="24"/>
          <w:szCs w:val="24"/>
        </w:rPr>
        <w:t>Порядок проведения аукциона</w:t>
      </w:r>
    </w:p>
    <w:p w:rsidR="00CD65D8" w:rsidRDefault="00CD65D8" w:rsidP="00CD65D8">
      <w:pPr>
        <w:spacing w:after="0" w:line="264" w:lineRule="auto"/>
        <w:ind w:firstLine="709"/>
        <w:jc w:val="center"/>
        <w:rPr>
          <w:rFonts w:ascii="PT Astra Serif" w:hAnsi="PT Astra Serif"/>
          <w:b/>
          <w:bCs/>
          <w:sz w:val="24"/>
          <w:szCs w:val="24"/>
        </w:rPr>
      </w:pP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48. В аукционе могут участвовать только претенденты, признанные участниками такого аукциона.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49. Проведение аукциона осуществляется в порядке, установленном регламентом Оператора.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50. 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51. «Шаг аукциона» устанавливается Организатором аукциона и составляет 5% начальной цены аукциона (таблица 2 аукционной документации).</w:t>
      </w:r>
    </w:p>
    <w:p w:rsidR="00CD65D8" w:rsidRPr="003438B6" w:rsidRDefault="00CD65D8" w:rsidP="00CD65D8">
      <w:pPr>
        <w:spacing w:after="0"/>
        <w:ind w:firstLine="709"/>
        <w:jc w:val="both"/>
        <w:rPr>
          <w:rFonts w:ascii="PT Astra Serif" w:hAnsi="PT Astra Serif"/>
          <w:sz w:val="24"/>
          <w:szCs w:val="24"/>
        </w:rPr>
      </w:pPr>
      <w:r>
        <w:rPr>
          <w:rFonts w:ascii="PT Astra Serif" w:hAnsi="PT Astra Serif"/>
          <w:sz w:val="24"/>
          <w:szCs w:val="24"/>
        </w:rPr>
        <w:t>52</w:t>
      </w:r>
      <w:r w:rsidRPr="003438B6">
        <w:rPr>
          <w:rFonts w:ascii="PT Astra Serif" w:hAnsi="PT Astra Serif"/>
          <w:sz w:val="24"/>
          <w:szCs w:val="24"/>
        </w:rPr>
        <w:t>. 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10 минут с момента приема Оператором каждого из таких предложений.</w:t>
      </w:r>
    </w:p>
    <w:p w:rsidR="00CD65D8" w:rsidRDefault="00CD65D8" w:rsidP="00CD65D8">
      <w:pPr>
        <w:spacing w:after="0"/>
        <w:ind w:firstLine="709"/>
        <w:jc w:val="both"/>
        <w:rPr>
          <w:rFonts w:ascii="PT Astra Serif" w:hAnsi="PT Astra Serif"/>
          <w:sz w:val="24"/>
          <w:szCs w:val="24"/>
        </w:rPr>
      </w:pPr>
      <w:r w:rsidRPr="003438B6">
        <w:rPr>
          <w:rFonts w:ascii="PT Astra Serif" w:hAnsi="PT Astra Serif"/>
          <w:sz w:val="24"/>
          <w:szCs w:val="24"/>
        </w:rPr>
        <w:t>5</w:t>
      </w:r>
      <w:r>
        <w:rPr>
          <w:rFonts w:ascii="PT Astra Serif" w:hAnsi="PT Astra Serif"/>
          <w:sz w:val="24"/>
          <w:szCs w:val="24"/>
        </w:rPr>
        <w:t>3</w:t>
      </w:r>
      <w:r w:rsidRPr="003438B6">
        <w:rPr>
          <w:rFonts w:ascii="PT Astra Serif" w:hAnsi="PT Astra Serif"/>
          <w:sz w:val="24"/>
          <w:szCs w:val="24"/>
        </w:rPr>
        <w:t>. В случае есл</w:t>
      </w:r>
      <w:r>
        <w:rPr>
          <w:rFonts w:ascii="PT Astra Serif" w:hAnsi="PT Astra Serif"/>
          <w:sz w:val="24"/>
          <w:szCs w:val="24"/>
        </w:rPr>
        <w:t xml:space="preserve">и в течение 10 минут  после </w:t>
      </w:r>
      <w:r w:rsidRPr="003438B6">
        <w:rPr>
          <w:rFonts w:ascii="PT Astra Serif" w:hAnsi="PT Astra Serif"/>
          <w:sz w:val="24"/>
          <w:szCs w:val="24"/>
        </w:rPr>
        <w:t>поступления послед</w:t>
      </w:r>
      <w:r>
        <w:rPr>
          <w:rFonts w:ascii="PT Astra Serif" w:hAnsi="PT Astra Serif"/>
          <w:sz w:val="24"/>
          <w:szCs w:val="24"/>
        </w:rPr>
        <w:t>него предложения о цене аукциона</w:t>
      </w:r>
      <w:r w:rsidRPr="003438B6">
        <w:rPr>
          <w:rFonts w:ascii="PT Astra Serif" w:hAnsi="PT Astra Serif"/>
          <w:sz w:val="24"/>
          <w:szCs w:val="24"/>
        </w:rPr>
        <w:t xml:space="preserve"> ни один из участников аукциона не заявил о своем намерении предложить более в</w:t>
      </w:r>
      <w:r>
        <w:rPr>
          <w:rFonts w:ascii="PT Astra Serif" w:hAnsi="PT Astra Serif"/>
          <w:sz w:val="24"/>
          <w:szCs w:val="24"/>
        </w:rPr>
        <w:t>ысокую цену аукциона, Оператор снижает «шаг аукциона» на 0,5 %</w:t>
      </w:r>
      <w:r w:rsidRPr="003438B6">
        <w:rPr>
          <w:rFonts w:ascii="PT Astra Serif" w:hAnsi="PT Astra Serif"/>
          <w:sz w:val="24"/>
          <w:szCs w:val="24"/>
        </w:rPr>
        <w:t xml:space="preserve"> начальной </w:t>
      </w:r>
      <w:r>
        <w:rPr>
          <w:rFonts w:ascii="PT Astra Serif" w:hAnsi="PT Astra Serif"/>
          <w:sz w:val="24"/>
          <w:szCs w:val="24"/>
        </w:rPr>
        <w:t>цены аукциона,</w:t>
      </w:r>
      <w:r w:rsidRPr="003438B6">
        <w:rPr>
          <w:rFonts w:ascii="PT Astra Serif" w:hAnsi="PT Astra Serif"/>
          <w:sz w:val="24"/>
          <w:szCs w:val="24"/>
        </w:rPr>
        <w:t xml:space="preserve"> но не ниже</w:t>
      </w:r>
      <w:r>
        <w:rPr>
          <w:rFonts w:ascii="PT Astra Serif" w:hAnsi="PT Astra Serif"/>
          <w:sz w:val="24"/>
          <w:szCs w:val="24"/>
        </w:rPr>
        <w:t xml:space="preserve"> 0,5 %</w:t>
      </w:r>
      <w:r w:rsidRPr="003438B6">
        <w:rPr>
          <w:rFonts w:ascii="PT Astra Serif" w:hAnsi="PT Astra Serif"/>
          <w:sz w:val="24"/>
          <w:szCs w:val="24"/>
        </w:rPr>
        <w:t xml:space="preserve"> начальной </w:t>
      </w:r>
      <w:r>
        <w:rPr>
          <w:rFonts w:ascii="PT Astra Serif" w:hAnsi="PT Astra Serif"/>
          <w:sz w:val="24"/>
          <w:szCs w:val="24"/>
        </w:rPr>
        <w:t>цены аукциона</w:t>
      </w:r>
      <w:r w:rsidRPr="003438B6">
        <w:rPr>
          <w:rFonts w:ascii="PT Astra Serif" w:hAnsi="PT Astra Serif"/>
          <w:sz w:val="24"/>
          <w:szCs w:val="24"/>
        </w:rPr>
        <w:t>.</w:t>
      </w:r>
      <w:r>
        <w:rPr>
          <w:rFonts w:ascii="PT Astra Serif" w:hAnsi="PT Astra Serif"/>
          <w:sz w:val="24"/>
          <w:szCs w:val="24"/>
        </w:rPr>
        <w:t xml:space="preserve"> </w:t>
      </w:r>
      <w:proofErr w:type="gramStart"/>
      <w:r w:rsidRPr="003438B6">
        <w:rPr>
          <w:rFonts w:ascii="PT Astra Serif" w:hAnsi="PT Astra Serif"/>
          <w:sz w:val="24"/>
          <w:szCs w:val="24"/>
        </w:rPr>
        <w:t xml:space="preserve">Если в течение 10 минут </w:t>
      </w:r>
      <w:r>
        <w:rPr>
          <w:rFonts w:ascii="PT Astra Serif" w:hAnsi="PT Astra Serif"/>
          <w:sz w:val="24"/>
          <w:szCs w:val="24"/>
        </w:rPr>
        <w:t xml:space="preserve">после понижения шага аукциона не поступило предложений от участников аукциона Оператор повторно снижает «шаг аукциона» на 0,5 %. При отсутствии предложений о повышении цены аукциона Оператор </w:t>
      </w:r>
      <w:r>
        <w:rPr>
          <w:rFonts w:ascii="PT Astra Serif" w:hAnsi="PT Astra Serif"/>
          <w:sz w:val="24"/>
          <w:szCs w:val="24"/>
        </w:rPr>
        <w:lastRenderedPageBreak/>
        <w:t>каждые 10 минут понижает «шаг аукциона» на 0,5 %. По достижении значения «шага аукциона» 0,5 %, при условии отсутствия предложений о цене аукциона, Оператор</w:t>
      </w:r>
      <w:r w:rsidRPr="003438B6">
        <w:rPr>
          <w:rFonts w:ascii="PT Astra Serif" w:hAnsi="PT Astra Serif"/>
          <w:sz w:val="24"/>
          <w:szCs w:val="24"/>
        </w:rPr>
        <w:t xml:space="preserve"> с помощью программно-аппаратных средств торговой секции завершает</w:t>
      </w:r>
      <w:r w:rsidRPr="003D7EB9">
        <w:rPr>
          <w:rFonts w:ascii="PT Astra Serif" w:hAnsi="PT Astra Serif"/>
          <w:sz w:val="24"/>
          <w:szCs w:val="24"/>
        </w:rPr>
        <w:t xml:space="preserve"> </w:t>
      </w:r>
      <w:r w:rsidRPr="003438B6">
        <w:rPr>
          <w:rFonts w:ascii="PT Astra Serif" w:hAnsi="PT Astra Serif"/>
          <w:sz w:val="24"/>
          <w:szCs w:val="24"/>
        </w:rPr>
        <w:t>аукцион.</w:t>
      </w:r>
      <w:proofErr w:type="gramEnd"/>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54.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55.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 в случае если:</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предложение о цене подано до начала или по истечении установленного времени для подачи предложений о цене;</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представленное предложение о цене не соответствует увеличению текущей цены в соответствии с «шагом аукциона».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56. Победителем аукциона признается участник аукциона, предложивший наиболее высокую цену аукциона.</w:t>
      </w:r>
    </w:p>
    <w:p w:rsidR="00CD65D8" w:rsidRDefault="00CD65D8" w:rsidP="00CD65D8">
      <w:pPr>
        <w:spacing w:after="0"/>
        <w:ind w:firstLine="709"/>
        <w:jc w:val="both"/>
        <w:rPr>
          <w:rFonts w:ascii="PT Astra Serif" w:hAnsi="PT Astra Serif"/>
          <w:sz w:val="24"/>
          <w:szCs w:val="24"/>
          <w:highlight w:val="green"/>
        </w:rPr>
      </w:pPr>
      <w:r>
        <w:rPr>
          <w:rFonts w:ascii="PT Astra Serif" w:hAnsi="PT Astra Serif"/>
          <w:sz w:val="24"/>
          <w:szCs w:val="24"/>
        </w:rPr>
        <w:t>57. В случае</w:t>
      </w:r>
      <w:proofErr w:type="gramStart"/>
      <w:r>
        <w:rPr>
          <w:rFonts w:ascii="PT Astra Serif" w:hAnsi="PT Astra Serif"/>
          <w:sz w:val="24"/>
          <w:szCs w:val="24"/>
        </w:rPr>
        <w:t>,</w:t>
      </w:r>
      <w:proofErr w:type="gramEnd"/>
      <w:r>
        <w:rPr>
          <w:rFonts w:ascii="PT Astra Serif" w:hAnsi="PT Astra Serif"/>
          <w:sz w:val="24"/>
          <w:szCs w:val="24"/>
        </w:rPr>
        <w:t xml:space="preserve"> если в аукционе участвовал только один участник или при проведении аукциона не принял участие ни один из участников аукциона, либо в  случае, если по окончании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 xml:space="preserve">58. Оператор в течение одного часа после размещения Журнала хода торгов открывает Организатору аукциона доступ к протоколу о результатах аукциона,  содержащему  сведения  о  победителе аукциона. </w:t>
      </w:r>
    </w:p>
    <w:p w:rsidR="00CD65D8" w:rsidRPr="00C6153F" w:rsidRDefault="00CD65D8" w:rsidP="00CD65D8">
      <w:pPr>
        <w:pStyle w:val="ConsPlusNormal"/>
        <w:spacing w:line="264" w:lineRule="auto"/>
        <w:ind w:firstLine="709"/>
        <w:jc w:val="both"/>
        <w:rPr>
          <w:rFonts w:ascii="PT Astra Serif" w:hAnsi="PT Astra Serif"/>
          <w:sz w:val="24"/>
          <w:szCs w:val="24"/>
        </w:rPr>
      </w:pPr>
      <w:r>
        <w:rPr>
          <w:rFonts w:ascii="PT Astra Serif" w:hAnsi="PT Astra Serif"/>
          <w:sz w:val="24"/>
          <w:szCs w:val="24"/>
        </w:rPr>
        <w:t>59</w:t>
      </w:r>
      <w:r w:rsidRPr="00C6153F">
        <w:rPr>
          <w:rFonts w:ascii="PT Astra Serif" w:hAnsi="PT Astra Serif"/>
          <w:sz w:val="24"/>
          <w:szCs w:val="24"/>
        </w:rPr>
        <w:t>. Результаты проведения аукциона оформляются итоговым протоколом, который подписывается всеми присутствующими членами Комиссии.</w:t>
      </w:r>
    </w:p>
    <w:p w:rsidR="00CD65D8" w:rsidRPr="00C6153F" w:rsidRDefault="00CD65D8" w:rsidP="00CD65D8">
      <w:pPr>
        <w:pStyle w:val="ConsPlusNormal"/>
        <w:spacing w:line="264" w:lineRule="auto"/>
        <w:ind w:firstLine="709"/>
        <w:jc w:val="both"/>
        <w:rPr>
          <w:rFonts w:ascii="PT Astra Serif" w:hAnsi="PT Astra Serif"/>
          <w:sz w:val="24"/>
          <w:szCs w:val="24"/>
        </w:rPr>
      </w:pPr>
      <w:r w:rsidRPr="00C6153F">
        <w:rPr>
          <w:rFonts w:ascii="PT Astra Serif" w:hAnsi="PT Astra Serif"/>
          <w:sz w:val="24"/>
          <w:szCs w:val="24"/>
        </w:rPr>
        <w:t>По каждому лоту составляется отдельный итоговый протокол, за исключением лотов, на которых не подано ни одной заявки. По лотам, на которые не было подано ни одной заявки составляется общий итоговый протокол, о признан</w:t>
      </w:r>
      <w:proofErr w:type="gramStart"/>
      <w:r w:rsidRPr="00C6153F">
        <w:rPr>
          <w:rFonts w:ascii="PT Astra Serif" w:hAnsi="PT Astra Serif"/>
          <w:sz w:val="24"/>
          <w:szCs w:val="24"/>
        </w:rPr>
        <w:t>ии ау</w:t>
      </w:r>
      <w:proofErr w:type="gramEnd"/>
      <w:r w:rsidRPr="00C6153F">
        <w:rPr>
          <w:rFonts w:ascii="PT Astra Serif" w:hAnsi="PT Astra Serif"/>
          <w:sz w:val="24"/>
          <w:szCs w:val="24"/>
        </w:rPr>
        <w:t>кциона несостоявшимся. Итоговый протокол является документом, удостоверяющим право победителя на заключение Договора.</w:t>
      </w:r>
    </w:p>
    <w:p w:rsidR="00CD65D8" w:rsidRPr="00C6153F" w:rsidRDefault="00CD65D8" w:rsidP="00CD65D8">
      <w:pPr>
        <w:spacing w:after="1" w:line="264" w:lineRule="auto"/>
        <w:ind w:firstLine="709"/>
        <w:jc w:val="both"/>
        <w:rPr>
          <w:rFonts w:ascii="PT Astra Serif" w:hAnsi="PT Astra Serif" w:cs="PT Astra Serif"/>
          <w:sz w:val="24"/>
          <w:szCs w:val="24"/>
        </w:rPr>
      </w:pPr>
      <w:r>
        <w:rPr>
          <w:rFonts w:ascii="PT Astra Serif" w:hAnsi="PT Astra Serif" w:cs="PT Astra Serif"/>
          <w:sz w:val="24"/>
          <w:szCs w:val="24"/>
        </w:rPr>
        <w:t xml:space="preserve">60. </w:t>
      </w:r>
      <w:proofErr w:type="gramStart"/>
      <w:r w:rsidRPr="00C6153F">
        <w:rPr>
          <w:rFonts w:ascii="PT Astra Serif" w:hAnsi="PT Astra Serif" w:cs="PT Astra Serif"/>
          <w:sz w:val="24"/>
          <w:szCs w:val="24"/>
        </w:rPr>
        <w:t>Итоговый протокол содержит сведения о месте, дате и времени проведения аукциона, участниках этого аукциона, начальной (минимальной) цене права заключения Договора (цене лота), последнем и предпоследнем предложениях о цене права заключения Договора, наименовании (для юридического лица), фамилии, имени, отчестве (для физического лица) победителя аукциона и участника, который сделал предпоследнее предложение о цене права заключения Договора, а также заключение Комиссии о признании</w:t>
      </w:r>
      <w:proofErr w:type="gramEnd"/>
      <w:r w:rsidRPr="00C6153F">
        <w:rPr>
          <w:rFonts w:ascii="PT Astra Serif" w:hAnsi="PT Astra Serif" w:cs="PT Astra Serif"/>
          <w:sz w:val="24"/>
          <w:szCs w:val="24"/>
        </w:rPr>
        <w:t xml:space="preserve"> одного из участников победителем аукциона.</w:t>
      </w:r>
    </w:p>
    <w:p w:rsidR="00CD65D8" w:rsidRDefault="00CD65D8" w:rsidP="00CD65D8">
      <w:pPr>
        <w:pStyle w:val="ConsPlusNormal"/>
        <w:spacing w:line="264" w:lineRule="auto"/>
        <w:ind w:firstLine="709"/>
        <w:jc w:val="both"/>
      </w:pPr>
      <w:r>
        <w:rPr>
          <w:rFonts w:ascii="PT Astra Serif" w:hAnsi="PT Astra Serif"/>
          <w:sz w:val="24"/>
          <w:szCs w:val="24"/>
        </w:rPr>
        <w:t xml:space="preserve">61. Указанный протокол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4"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w:t>
      </w:r>
    </w:p>
    <w:p w:rsidR="00CD65D8" w:rsidRPr="00707D2E" w:rsidRDefault="00CD65D8" w:rsidP="00CD65D8">
      <w:pPr>
        <w:spacing w:after="0"/>
        <w:ind w:firstLine="709"/>
        <w:jc w:val="both"/>
        <w:rPr>
          <w:rFonts w:ascii="PT Astra Serif" w:hAnsi="PT Astra Serif"/>
          <w:sz w:val="24"/>
          <w:szCs w:val="24"/>
        </w:rPr>
      </w:pPr>
      <w:r>
        <w:rPr>
          <w:rFonts w:ascii="PT Astra Serif" w:hAnsi="PT Astra Serif"/>
          <w:sz w:val="24"/>
          <w:szCs w:val="24"/>
        </w:rPr>
        <w:t>62</w:t>
      </w:r>
      <w:r w:rsidRPr="00707D2E">
        <w:rPr>
          <w:rFonts w:ascii="PT Astra Serif" w:hAnsi="PT Astra Serif"/>
          <w:sz w:val="24"/>
          <w:szCs w:val="24"/>
        </w:rPr>
        <w:t xml:space="preserve">. Оператор в течение одного часа с момента размещения протокола аукциона направляет в личный </w:t>
      </w:r>
      <w:r>
        <w:rPr>
          <w:rFonts w:ascii="PT Astra Serif" w:hAnsi="PT Astra Serif"/>
          <w:sz w:val="24"/>
          <w:szCs w:val="24"/>
        </w:rPr>
        <w:t xml:space="preserve">кабинет победителя </w:t>
      </w:r>
      <w:r w:rsidRPr="00707D2E">
        <w:rPr>
          <w:rFonts w:ascii="PT Astra Serif" w:hAnsi="PT Astra Serif"/>
          <w:sz w:val="24"/>
          <w:szCs w:val="24"/>
        </w:rPr>
        <w:t>аукциона уведомление с протоколом аукциона, а также размещает в открытой части площадки информацию об итоговой цене права заключения До</w:t>
      </w:r>
      <w:r>
        <w:rPr>
          <w:rFonts w:ascii="PT Astra Serif" w:hAnsi="PT Astra Serif"/>
          <w:sz w:val="24"/>
          <w:szCs w:val="24"/>
        </w:rPr>
        <w:t>говора и победителе</w:t>
      </w:r>
      <w:r w:rsidRPr="00707D2E">
        <w:rPr>
          <w:rFonts w:ascii="PT Astra Serif" w:hAnsi="PT Astra Serif"/>
          <w:sz w:val="24"/>
          <w:szCs w:val="24"/>
        </w:rPr>
        <w:t xml:space="preserve"> аукциона</w:t>
      </w:r>
    </w:p>
    <w:p w:rsidR="00CD65D8" w:rsidRDefault="00CD65D8" w:rsidP="00CD65D8">
      <w:pPr>
        <w:spacing w:after="0"/>
        <w:ind w:firstLine="709"/>
        <w:jc w:val="both"/>
        <w:rPr>
          <w:rFonts w:ascii="PT Astra Serif" w:hAnsi="PT Astra Serif"/>
          <w:sz w:val="24"/>
          <w:szCs w:val="24"/>
        </w:rPr>
      </w:pPr>
      <w:r>
        <w:rPr>
          <w:rFonts w:ascii="PT Astra Serif" w:hAnsi="PT Astra Serif"/>
          <w:sz w:val="24"/>
          <w:szCs w:val="24"/>
        </w:rPr>
        <w:t>63. Оператор прекращает блокирование в отношении денежных средств участников аукциона,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протокола об итогах аукциона, за исключением победителя аукциона и участника аукциона, сделавшего предпоследнее предложение.</w:t>
      </w:r>
    </w:p>
    <w:p w:rsidR="00CD65D8" w:rsidRDefault="00CD65D8" w:rsidP="00CD65D8">
      <w:pPr>
        <w:pStyle w:val="ConsPlusNormal"/>
        <w:spacing w:line="264" w:lineRule="auto"/>
        <w:ind w:firstLine="709"/>
        <w:jc w:val="both"/>
        <w:rPr>
          <w:rFonts w:ascii="PT Astra Serif" w:hAnsi="PT Astra Serif"/>
          <w:sz w:val="24"/>
          <w:szCs w:val="24"/>
        </w:rPr>
      </w:pPr>
      <w:r>
        <w:rPr>
          <w:rFonts w:ascii="PT Astra Serif" w:hAnsi="PT Astra Serif"/>
          <w:sz w:val="24"/>
          <w:szCs w:val="24"/>
        </w:rPr>
        <w:lastRenderedPageBreak/>
        <w:t xml:space="preserve">64. </w:t>
      </w:r>
      <w:proofErr w:type="gramStart"/>
      <w:r>
        <w:rPr>
          <w:rFonts w:ascii="PT Astra Serif" w:hAnsi="PT Astra Serif"/>
          <w:sz w:val="24"/>
          <w:szCs w:val="24"/>
        </w:rPr>
        <w:t>В случае если аукцион признан несостоявшимся и Договор не заключен с единственным участником аукциона, а также с лицом, подавшим единственную заявку на участие в аукционе, либо в случае отказа или уклонения победителя аукциона от заключения Договора, или когда Договор не заключен с участником аукциона, сделавшим предпоследнее предложение о наибольшей цене права заключения Договора, и с которым Договор подлежит заключению, либо</w:t>
      </w:r>
      <w:proofErr w:type="gramEnd"/>
      <w:r>
        <w:rPr>
          <w:rFonts w:ascii="PT Astra Serif" w:hAnsi="PT Astra Serif"/>
          <w:sz w:val="24"/>
          <w:szCs w:val="24"/>
        </w:rPr>
        <w:t xml:space="preserve"> ни один из участников аукциона не выразил намерение приобрести право на заключение Договора по предложенной цене, Организатор аукциона вправе объявить о проведении повторного аукциона.</w:t>
      </w:r>
    </w:p>
    <w:p w:rsidR="00CD65D8" w:rsidRDefault="00CD65D8" w:rsidP="00CD65D8">
      <w:pPr>
        <w:pStyle w:val="ConsPlusNormal"/>
        <w:spacing w:line="264" w:lineRule="auto"/>
        <w:ind w:firstLine="709"/>
        <w:jc w:val="both"/>
        <w:rPr>
          <w:rFonts w:ascii="PT Astra Serif" w:hAnsi="PT Astra Serif"/>
          <w:sz w:val="24"/>
          <w:szCs w:val="24"/>
        </w:rPr>
      </w:pPr>
      <w:r>
        <w:rPr>
          <w:rFonts w:ascii="PT Astra Serif" w:hAnsi="PT Astra Serif"/>
          <w:sz w:val="24"/>
          <w:szCs w:val="24"/>
        </w:rPr>
        <w:t>В случае объявления о проведении повторного аукциона Организатор аукциона вправе изменить условия аукциона.</w:t>
      </w:r>
    </w:p>
    <w:p w:rsidR="00CD65D8" w:rsidRDefault="00CD65D8" w:rsidP="00CD65D8">
      <w:pPr>
        <w:spacing w:after="0" w:line="264" w:lineRule="auto"/>
        <w:ind w:firstLine="709"/>
        <w:jc w:val="both"/>
        <w:rPr>
          <w:rFonts w:ascii="PT Astra Serif" w:hAnsi="PT Astra Serif"/>
          <w:sz w:val="24"/>
          <w:szCs w:val="24"/>
        </w:rPr>
      </w:pPr>
    </w:p>
    <w:p w:rsidR="00CD65D8" w:rsidRDefault="00CD65D8" w:rsidP="00CD65D8">
      <w:pPr>
        <w:pStyle w:val="a3"/>
        <w:jc w:val="center"/>
        <w:rPr>
          <w:rFonts w:ascii="PT Astra Serif" w:hAnsi="PT Astra Serif"/>
          <w:b/>
          <w:sz w:val="24"/>
          <w:szCs w:val="24"/>
        </w:rPr>
      </w:pPr>
      <w:r>
        <w:rPr>
          <w:rFonts w:ascii="PT Astra Serif" w:hAnsi="PT Astra Serif"/>
          <w:b/>
          <w:sz w:val="24"/>
          <w:szCs w:val="24"/>
        </w:rPr>
        <w:t>Внесение изменений в извещение о проведен</w:t>
      </w:r>
      <w:proofErr w:type="gramStart"/>
      <w:r>
        <w:rPr>
          <w:rFonts w:ascii="PT Astra Serif" w:hAnsi="PT Astra Serif"/>
          <w:b/>
          <w:sz w:val="24"/>
          <w:szCs w:val="24"/>
        </w:rPr>
        <w:t>ии ау</w:t>
      </w:r>
      <w:proofErr w:type="gramEnd"/>
      <w:r>
        <w:rPr>
          <w:rFonts w:ascii="PT Astra Serif" w:hAnsi="PT Astra Serif"/>
          <w:b/>
          <w:sz w:val="24"/>
          <w:szCs w:val="24"/>
        </w:rPr>
        <w:t xml:space="preserve">кциона </w:t>
      </w:r>
    </w:p>
    <w:p w:rsidR="00CD65D8" w:rsidRDefault="00CD65D8" w:rsidP="00CD65D8">
      <w:pPr>
        <w:pStyle w:val="a3"/>
        <w:jc w:val="center"/>
        <w:rPr>
          <w:rFonts w:ascii="PT Astra Serif" w:hAnsi="PT Astra Serif"/>
          <w:b/>
          <w:sz w:val="24"/>
          <w:szCs w:val="24"/>
        </w:rPr>
      </w:pPr>
      <w:r>
        <w:rPr>
          <w:rFonts w:ascii="PT Astra Serif" w:hAnsi="PT Astra Serif"/>
          <w:b/>
          <w:sz w:val="24"/>
          <w:szCs w:val="24"/>
        </w:rPr>
        <w:t xml:space="preserve">и аукционную документацию </w:t>
      </w:r>
    </w:p>
    <w:p w:rsidR="00CD65D8" w:rsidRDefault="00CD65D8" w:rsidP="00CD65D8">
      <w:pPr>
        <w:pStyle w:val="a3"/>
        <w:ind w:left="360"/>
        <w:jc w:val="center"/>
        <w:rPr>
          <w:rFonts w:ascii="PT Astra Serif" w:hAnsi="PT Astra Serif"/>
          <w:b/>
          <w:sz w:val="24"/>
          <w:szCs w:val="24"/>
        </w:rPr>
      </w:pPr>
    </w:p>
    <w:p w:rsidR="00CD65D8" w:rsidRDefault="00CD65D8" w:rsidP="00CD65D8">
      <w:pPr>
        <w:pStyle w:val="TextBasTxt"/>
        <w:ind w:firstLine="709"/>
        <w:rPr>
          <w:rFonts w:ascii="PT Astra Serif" w:hAnsi="PT Astra Serif"/>
          <w:iCs/>
        </w:rPr>
      </w:pPr>
      <w:r>
        <w:rPr>
          <w:rFonts w:ascii="PT Astra Serif" w:hAnsi="PT Astra Serif"/>
        </w:rPr>
        <w:t xml:space="preserve">65. Организатор аукциона </w:t>
      </w:r>
      <w:r>
        <w:rPr>
          <w:rFonts w:ascii="PT Astra Serif" w:hAnsi="PT Astra Serif"/>
          <w:iCs/>
        </w:rPr>
        <w:t>вправе п</w:t>
      </w:r>
      <w:r>
        <w:rPr>
          <w:rFonts w:ascii="PT Astra Serif" w:hAnsi="PT Astra Serif"/>
          <w:bCs/>
        </w:rPr>
        <w:t>ринять решение о внесении изменений в извещение о проведен</w:t>
      </w:r>
      <w:proofErr w:type="gramStart"/>
      <w:r>
        <w:rPr>
          <w:rFonts w:ascii="PT Astra Serif" w:hAnsi="PT Astra Serif"/>
          <w:bCs/>
        </w:rPr>
        <w:t>ии ау</w:t>
      </w:r>
      <w:proofErr w:type="gramEnd"/>
      <w:r>
        <w:rPr>
          <w:rFonts w:ascii="PT Astra Serif" w:hAnsi="PT Astra Serif"/>
          <w:bCs/>
        </w:rPr>
        <w:t xml:space="preserve">кциона и аукционную документацию не позднее, чем за 5 (пять) рабочих дней до даты окончания подачи Заявок на участие в аукционе. </w:t>
      </w:r>
    </w:p>
    <w:p w:rsidR="00CD65D8" w:rsidRDefault="00CD65D8" w:rsidP="00CD65D8">
      <w:pPr>
        <w:pStyle w:val="textbastxt0"/>
        <w:ind w:firstLine="708"/>
        <w:rPr>
          <w:rFonts w:ascii="PT Astra Serif" w:hAnsi="PT Astra Serif"/>
        </w:rPr>
      </w:pPr>
      <w:r>
        <w:rPr>
          <w:rFonts w:ascii="PT Astra Serif" w:hAnsi="PT Astra Serif"/>
          <w:bCs/>
        </w:rPr>
        <w:t xml:space="preserve">66. Изменения </w:t>
      </w:r>
      <w:r>
        <w:rPr>
          <w:rFonts w:ascii="PT Astra Serif" w:hAnsi="PT Astra Serif"/>
        </w:rPr>
        <w:t>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w:t>
      </w:r>
    </w:p>
    <w:p w:rsidR="00CD65D8" w:rsidRDefault="00CD65D8" w:rsidP="00CD65D8">
      <w:pPr>
        <w:widowControl w:val="0"/>
        <w:spacing w:after="0" w:line="240" w:lineRule="auto"/>
        <w:ind w:firstLine="709"/>
        <w:jc w:val="both"/>
        <w:rPr>
          <w:rFonts w:ascii="PT Astra Serif" w:hAnsi="PT Astra Serif"/>
          <w:sz w:val="24"/>
          <w:szCs w:val="24"/>
        </w:rPr>
      </w:pPr>
      <w:r>
        <w:rPr>
          <w:rFonts w:ascii="PT Astra Serif" w:hAnsi="PT Astra Serif"/>
          <w:sz w:val="24"/>
          <w:szCs w:val="24"/>
        </w:rPr>
        <w:t xml:space="preserve">67. </w:t>
      </w:r>
      <w:proofErr w:type="gramStart"/>
      <w:r>
        <w:rPr>
          <w:rFonts w:ascii="PT Astra Serif" w:hAnsi="PT Astra Serif"/>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официальном сайте Организатора аукциона изменений, внесенных в извещение о проведении аукциона и аукционную документацию, до даты окончания подачи Заявок на участие в аукционе было не менее 15 календарных</w:t>
      </w:r>
      <w:proofErr w:type="gramEnd"/>
      <w:r>
        <w:rPr>
          <w:rFonts w:ascii="PT Astra Serif" w:hAnsi="PT Astra Serif"/>
          <w:sz w:val="24"/>
          <w:szCs w:val="24"/>
        </w:rPr>
        <w:t xml:space="preserve"> дней.</w:t>
      </w:r>
    </w:p>
    <w:p w:rsidR="00CD65D8" w:rsidRDefault="00CD65D8" w:rsidP="00CD65D8">
      <w:pPr>
        <w:pStyle w:val="TextBasTxt"/>
        <w:ind w:firstLine="709"/>
        <w:rPr>
          <w:rFonts w:ascii="PT Astra Serif" w:hAnsi="PT Astra Serif"/>
          <w:bCs/>
        </w:rPr>
      </w:pPr>
      <w:r>
        <w:rPr>
          <w:rFonts w:ascii="PT Astra Serif" w:hAnsi="PT Astra Serif"/>
          <w:bCs/>
        </w:rPr>
        <w:t>68. При этом Организатор аукциона не несет ответственность в случае, если претендент не ознакомился с изменениями, внесенными в извещение о проведен</w:t>
      </w:r>
      <w:proofErr w:type="gramStart"/>
      <w:r>
        <w:rPr>
          <w:rFonts w:ascii="PT Astra Serif" w:hAnsi="PT Astra Serif"/>
          <w:bCs/>
        </w:rPr>
        <w:t xml:space="preserve">ии </w:t>
      </w:r>
      <w:r>
        <w:rPr>
          <w:rFonts w:ascii="PT Astra Serif" w:hAnsi="PT Astra Serif"/>
        </w:rPr>
        <w:t>а</w:t>
      </w:r>
      <w:r>
        <w:rPr>
          <w:rFonts w:ascii="PT Astra Serif" w:hAnsi="PT Astra Serif"/>
          <w:bCs/>
        </w:rPr>
        <w:t>у</w:t>
      </w:r>
      <w:proofErr w:type="gramEnd"/>
      <w:r>
        <w:rPr>
          <w:rFonts w:ascii="PT Astra Serif" w:hAnsi="PT Astra Serif"/>
          <w:bCs/>
        </w:rPr>
        <w:t>кциона и аукционную документацию, размещенными надлежащим образом.</w:t>
      </w:r>
    </w:p>
    <w:p w:rsidR="00CD65D8" w:rsidRDefault="00CD65D8" w:rsidP="00CD65D8">
      <w:pPr>
        <w:pStyle w:val="TextBasTxt"/>
        <w:ind w:firstLine="709"/>
        <w:rPr>
          <w:rFonts w:ascii="PT Astra Serif" w:hAnsi="PT Astra Serif"/>
          <w:bCs/>
        </w:rPr>
      </w:pPr>
    </w:p>
    <w:p w:rsidR="00CD65D8" w:rsidRDefault="00CD65D8" w:rsidP="00CD65D8">
      <w:pPr>
        <w:pStyle w:val="TextBasTxt"/>
        <w:ind w:firstLine="709"/>
        <w:jc w:val="center"/>
        <w:rPr>
          <w:rFonts w:ascii="PT Astra Serif" w:hAnsi="PT Astra Serif"/>
          <w:b/>
        </w:rPr>
      </w:pPr>
      <w:r>
        <w:rPr>
          <w:rFonts w:ascii="PT Astra Serif" w:hAnsi="PT Astra Serif"/>
          <w:b/>
        </w:rPr>
        <w:t>Отмена аукциона</w:t>
      </w:r>
    </w:p>
    <w:p w:rsidR="00CD65D8" w:rsidRDefault="00CD65D8" w:rsidP="00CD65D8">
      <w:pPr>
        <w:pStyle w:val="TextBasTxt"/>
        <w:ind w:firstLine="709"/>
        <w:jc w:val="center"/>
        <w:rPr>
          <w:rFonts w:ascii="PT Astra Serif" w:hAnsi="PT Astra Serif"/>
          <w:iCs/>
        </w:rPr>
      </w:pPr>
    </w:p>
    <w:p w:rsidR="00CD65D8" w:rsidRPr="00C6153F"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69</w:t>
      </w:r>
      <w:r w:rsidRPr="00C6153F">
        <w:rPr>
          <w:rFonts w:ascii="PT Astra Serif" w:hAnsi="PT Astra Serif"/>
          <w:sz w:val="24"/>
          <w:szCs w:val="24"/>
        </w:rPr>
        <w:t xml:space="preserve">. Организатор вправе отказаться от проведения аукциона в любое время, но не </w:t>
      </w:r>
      <w:proofErr w:type="gramStart"/>
      <w:r w:rsidRPr="00C6153F">
        <w:rPr>
          <w:rFonts w:ascii="PT Astra Serif" w:hAnsi="PT Astra Serif"/>
          <w:sz w:val="24"/>
          <w:szCs w:val="24"/>
        </w:rPr>
        <w:t>позднее</w:t>
      </w:r>
      <w:proofErr w:type="gramEnd"/>
      <w:r w:rsidRPr="00C6153F">
        <w:rPr>
          <w:rFonts w:ascii="PT Astra Serif" w:hAnsi="PT Astra Serif"/>
          <w:sz w:val="24"/>
          <w:szCs w:val="24"/>
        </w:rPr>
        <w:t xml:space="preserve"> чем за три календарных дня до наступления даты его проведения.</w:t>
      </w:r>
    </w:p>
    <w:p w:rsidR="00CD65D8" w:rsidRPr="00C6153F" w:rsidRDefault="00CD65D8" w:rsidP="00CD65D8">
      <w:pPr>
        <w:spacing w:after="0" w:line="264" w:lineRule="auto"/>
        <w:ind w:firstLine="709"/>
        <w:jc w:val="both"/>
        <w:rPr>
          <w:rFonts w:ascii="PT Astra Serif" w:hAnsi="PT Astra Serif"/>
          <w:sz w:val="24"/>
          <w:szCs w:val="24"/>
        </w:rPr>
      </w:pPr>
      <w:r w:rsidRPr="00C6153F">
        <w:rPr>
          <w:rFonts w:ascii="PT Astra Serif" w:hAnsi="PT Astra Serif"/>
          <w:sz w:val="24"/>
          <w:szCs w:val="24"/>
        </w:rPr>
        <w:t>7</w:t>
      </w:r>
      <w:r>
        <w:rPr>
          <w:rFonts w:ascii="PT Astra Serif" w:hAnsi="PT Astra Serif"/>
          <w:sz w:val="24"/>
          <w:szCs w:val="24"/>
        </w:rPr>
        <w:t>0</w:t>
      </w:r>
      <w:r w:rsidRPr="00C6153F">
        <w:rPr>
          <w:rFonts w:ascii="PT Astra Serif" w:hAnsi="PT Astra Serif"/>
          <w:sz w:val="24"/>
          <w:szCs w:val="24"/>
        </w:rPr>
        <w:t xml:space="preserve">. Извещение об отказе от проведения аукциона размещается на официальном сайте Организатора аукциона и </w:t>
      </w:r>
      <w:proofErr w:type="gramStart"/>
      <w:r w:rsidRPr="00C6153F">
        <w:rPr>
          <w:rFonts w:ascii="PT Astra Serif" w:hAnsi="PT Astra Serif"/>
          <w:sz w:val="24"/>
          <w:szCs w:val="24"/>
        </w:rPr>
        <w:t>в открытой части электронной площадки в течение одного дня с даты принятия решения об отказе от проведения</w:t>
      </w:r>
      <w:proofErr w:type="gramEnd"/>
      <w:r w:rsidRPr="00C6153F">
        <w:rPr>
          <w:rFonts w:ascii="PT Astra Serif" w:hAnsi="PT Astra Serif"/>
          <w:sz w:val="24"/>
          <w:szCs w:val="24"/>
        </w:rPr>
        <w:t xml:space="preserve"> аукциона. Организатор аукциона направляет соответствующие уведомления всем претендентам. Организатор аукциона дает поручение Оператору </w:t>
      </w:r>
      <w:proofErr w:type="gramStart"/>
      <w:r w:rsidRPr="00C6153F">
        <w:rPr>
          <w:rFonts w:ascii="PT Astra Serif" w:hAnsi="PT Astra Serif"/>
          <w:sz w:val="24"/>
          <w:szCs w:val="24"/>
        </w:rPr>
        <w:t>о разблокировании задатков претендентов в течение пяти рабочих дней с даты принятия решения об отказе от проведения</w:t>
      </w:r>
      <w:proofErr w:type="gramEnd"/>
      <w:r w:rsidRPr="00C6153F">
        <w:rPr>
          <w:rFonts w:ascii="PT Astra Serif" w:hAnsi="PT Astra Serif"/>
          <w:sz w:val="24"/>
          <w:szCs w:val="24"/>
        </w:rPr>
        <w:t xml:space="preserve"> аукциона.</w:t>
      </w:r>
    </w:p>
    <w:p w:rsidR="00CD65D8" w:rsidRDefault="00CD65D8" w:rsidP="00CD65D8">
      <w:pPr>
        <w:tabs>
          <w:tab w:val="center" w:pos="5076"/>
        </w:tabs>
        <w:spacing w:after="0"/>
        <w:ind w:firstLine="709"/>
        <w:jc w:val="center"/>
        <w:outlineLvl w:val="0"/>
        <w:rPr>
          <w:rFonts w:ascii="PT Astra Serif" w:hAnsi="PT Astra Serif"/>
          <w:b/>
          <w:bCs/>
          <w:sz w:val="24"/>
          <w:szCs w:val="24"/>
        </w:rPr>
      </w:pPr>
    </w:p>
    <w:p w:rsidR="00CD65D8" w:rsidRDefault="00CD65D8" w:rsidP="00CD65D8">
      <w:pPr>
        <w:tabs>
          <w:tab w:val="center" w:pos="5076"/>
        </w:tabs>
        <w:spacing w:after="0"/>
        <w:ind w:firstLine="709"/>
        <w:jc w:val="center"/>
        <w:outlineLvl w:val="0"/>
        <w:rPr>
          <w:rFonts w:ascii="PT Astra Serif" w:hAnsi="PT Astra Serif"/>
          <w:b/>
          <w:bCs/>
          <w:sz w:val="24"/>
          <w:szCs w:val="24"/>
        </w:rPr>
      </w:pPr>
      <w:r>
        <w:rPr>
          <w:rFonts w:ascii="PT Astra Serif" w:hAnsi="PT Astra Serif"/>
          <w:b/>
          <w:bCs/>
          <w:sz w:val="24"/>
          <w:szCs w:val="24"/>
        </w:rPr>
        <w:t xml:space="preserve"> Порядок и срок заключения Договора </w:t>
      </w:r>
    </w:p>
    <w:p w:rsidR="006C356A" w:rsidRDefault="006C356A" w:rsidP="00CD65D8">
      <w:pPr>
        <w:tabs>
          <w:tab w:val="center" w:pos="5076"/>
        </w:tabs>
        <w:spacing w:after="0"/>
        <w:ind w:firstLine="709"/>
        <w:jc w:val="center"/>
        <w:outlineLvl w:val="0"/>
        <w:rPr>
          <w:rFonts w:ascii="PT Astra Serif" w:hAnsi="PT Astra Serif"/>
          <w:b/>
          <w:bCs/>
          <w:sz w:val="24"/>
          <w:szCs w:val="24"/>
        </w:rPr>
      </w:pP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71. Договор по результатам аукциона заключается в письменной форме на условиях, указанных в извещении о проведен</w:t>
      </w:r>
      <w:proofErr w:type="gramStart"/>
      <w:r>
        <w:rPr>
          <w:rFonts w:ascii="PT Astra Serif" w:hAnsi="PT Astra Serif"/>
          <w:bCs/>
          <w:sz w:val="24"/>
          <w:szCs w:val="24"/>
        </w:rPr>
        <w:t>ии ау</w:t>
      </w:r>
      <w:proofErr w:type="gramEnd"/>
      <w:r>
        <w:rPr>
          <w:rFonts w:ascii="PT Astra Serif" w:hAnsi="PT Astra Serif"/>
          <w:bCs/>
          <w:sz w:val="24"/>
          <w:szCs w:val="24"/>
        </w:rPr>
        <w:t>кциона и аукционной документации, по цене, предложенной победителем аукциона.</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72. Проект Договора является частью аукционной документации и представлен в приложении 2 к настоящей аукционной документации.</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xml:space="preserve">73. Договор с победителем аукциона заключается Организатором аукциона не ранее чем через три рабочих дня </w:t>
      </w:r>
      <w:proofErr w:type="gramStart"/>
      <w:r>
        <w:rPr>
          <w:rFonts w:ascii="PT Astra Serif" w:hAnsi="PT Astra Serif"/>
          <w:bCs/>
          <w:sz w:val="24"/>
          <w:szCs w:val="24"/>
        </w:rPr>
        <w:t>с даты подписания</w:t>
      </w:r>
      <w:proofErr w:type="gramEnd"/>
      <w:r>
        <w:rPr>
          <w:rFonts w:ascii="PT Astra Serif" w:hAnsi="PT Astra Serif"/>
          <w:bCs/>
          <w:sz w:val="24"/>
          <w:szCs w:val="24"/>
        </w:rPr>
        <w:t xml:space="preserve"> протокола итогов аукциона, либо протокола рассмотрения Заявок, если аукцион признан несостоявшимся по причине подачи единственной Заявки, либо признания участником аукциона только одного претендента.</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Победитель или единственный участник аукциона обязан в течени</w:t>
      </w:r>
      <w:proofErr w:type="gramStart"/>
      <w:r>
        <w:rPr>
          <w:rFonts w:ascii="PT Astra Serif" w:hAnsi="PT Astra Serif"/>
          <w:bCs/>
          <w:sz w:val="24"/>
          <w:szCs w:val="24"/>
        </w:rPr>
        <w:t>и</w:t>
      </w:r>
      <w:proofErr w:type="gramEnd"/>
      <w:r>
        <w:rPr>
          <w:rFonts w:ascii="PT Astra Serif" w:hAnsi="PT Astra Serif"/>
          <w:bCs/>
          <w:sz w:val="24"/>
          <w:szCs w:val="24"/>
        </w:rPr>
        <w:t xml:space="preserve"> трех рабочих дней после получения подписать и вернуть один экземпляр Договора Организатору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bCs/>
          <w:sz w:val="24"/>
          <w:szCs w:val="24"/>
        </w:rPr>
        <w:t xml:space="preserve">74. </w:t>
      </w:r>
      <w:r>
        <w:rPr>
          <w:rFonts w:ascii="PT Astra Serif" w:hAnsi="PT Astra Serif"/>
          <w:sz w:val="24"/>
          <w:szCs w:val="24"/>
        </w:rPr>
        <w:t>Сумма внесенного задатка засчитывается в счет платежей по Договору в следующих случаях:</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lastRenderedPageBreak/>
        <w:t xml:space="preserve"> - победителю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участнику аукциона, сделавшему предпоследнее предложение о наибольшей цене права заключения Договора и с которым подлежит заключению Договор;</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лицу, признанному единственным участником аукциона;</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участнику, подавшему единственную Заявку на участие в аукционе. </w:t>
      </w:r>
    </w:p>
    <w:p w:rsidR="00CD65D8" w:rsidRDefault="00CD65D8" w:rsidP="00CD65D8">
      <w:pPr>
        <w:spacing w:after="0" w:line="264" w:lineRule="auto"/>
        <w:ind w:firstLine="709"/>
        <w:jc w:val="both"/>
        <w:rPr>
          <w:rFonts w:ascii="PT Astra Serif" w:hAnsi="PT Astra Serif"/>
          <w:bCs/>
          <w:sz w:val="24"/>
          <w:szCs w:val="24"/>
        </w:rPr>
      </w:pPr>
      <w:r>
        <w:rPr>
          <w:rFonts w:ascii="PT Astra Serif" w:hAnsi="PT Astra Serif"/>
          <w:bCs/>
          <w:sz w:val="24"/>
          <w:szCs w:val="24"/>
        </w:rPr>
        <w:t>75. В случае</w:t>
      </w:r>
      <w:proofErr w:type="gramStart"/>
      <w:r>
        <w:rPr>
          <w:rFonts w:ascii="PT Astra Serif" w:hAnsi="PT Astra Serif"/>
          <w:bCs/>
          <w:sz w:val="24"/>
          <w:szCs w:val="24"/>
        </w:rPr>
        <w:t>,</w:t>
      </w:r>
      <w:proofErr w:type="gramEnd"/>
      <w:r>
        <w:rPr>
          <w:rFonts w:ascii="PT Astra Serif" w:hAnsi="PT Astra Serif"/>
          <w:bCs/>
          <w:sz w:val="24"/>
          <w:szCs w:val="24"/>
        </w:rPr>
        <w:t xml:space="preserve">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заключает Договор на условиях и по начальной (минимальной) цене Договора (лота), указанной в извещении о проведен</w:t>
      </w:r>
      <w:proofErr w:type="gramStart"/>
      <w:r>
        <w:rPr>
          <w:rFonts w:ascii="PT Astra Serif" w:hAnsi="PT Astra Serif"/>
          <w:bCs/>
          <w:sz w:val="24"/>
          <w:szCs w:val="24"/>
        </w:rPr>
        <w:t>ии ау</w:t>
      </w:r>
      <w:proofErr w:type="gramEnd"/>
      <w:r>
        <w:rPr>
          <w:rFonts w:ascii="PT Astra Serif" w:hAnsi="PT Astra Serif"/>
          <w:bCs/>
          <w:sz w:val="24"/>
          <w:szCs w:val="24"/>
        </w:rPr>
        <w:t>кциона и аукционной документации.</w:t>
      </w:r>
    </w:p>
    <w:p w:rsidR="00CD65D8" w:rsidRDefault="00CD65D8" w:rsidP="00CD65D8">
      <w:pPr>
        <w:spacing w:after="0" w:line="264" w:lineRule="auto"/>
        <w:ind w:firstLine="709"/>
        <w:jc w:val="both"/>
        <w:rPr>
          <w:rFonts w:ascii="PT Astra Serif" w:hAnsi="PT Astra Serif"/>
          <w:sz w:val="24"/>
          <w:szCs w:val="24"/>
        </w:rPr>
      </w:pPr>
      <w:r>
        <w:rPr>
          <w:rFonts w:ascii="PT Astra Serif" w:hAnsi="PT Astra Serif"/>
          <w:bCs/>
          <w:sz w:val="24"/>
          <w:szCs w:val="24"/>
        </w:rPr>
        <w:t>76. В случае</w:t>
      </w:r>
      <w:proofErr w:type="gramStart"/>
      <w:r>
        <w:rPr>
          <w:rFonts w:ascii="PT Astra Serif" w:hAnsi="PT Astra Serif"/>
          <w:bCs/>
          <w:sz w:val="24"/>
          <w:szCs w:val="24"/>
        </w:rPr>
        <w:t>,</w:t>
      </w:r>
      <w:proofErr w:type="gramEnd"/>
      <w:r>
        <w:rPr>
          <w:rFonts w:ascii="PT Astra Serif" w:hAnsi="PT Astra Serif"/>
          <w:bCs/>
          <w:sz w:val="24"/>
          <w:szCs w:val="24"/>
        </w:rPr>
        <w:t xml:space="preserve"> если победитель аукциона не подписал Договор в срок и на условиях, предусмотренных аукционной документацией и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D65D8" w:rsidRPr="00C6153F" w:rsidRDefault="00CD65D8" w:rsidP="00CD65D8">
      <w:pPr>
        <w:shd w:val="clear" w:color="auto" w:fill="FFFFFF"/>
        <w:spacing w:after="0" w:line="264" w:lineRule="auto"/>
        <w:ind w:firstLine="709"/>
        <w:jc w:val="both"/>
        <w:rPr>
          <w:rFonts w:ascii="PT Astra Serif" w:hAnsi="PT Astra Serif"/>
          <w:sz w:val="24"/>
          <w:szCs w:val="24"/>
        </w:rPr>
      </w:pPr>
      <w:r w:rsidRPr="00C6153F">
        <w:rPr>
          <w:rFonts w:ascii="PT Astra Serif" w:hAnsi="PT Astra Serif"/>
          <w:bCs/>
          <w:sz w:val="24"/>
          <w:szCs w:val="24"/>
        </w:rPr>
        <w:t>7</w:t>
      </w:r>
      <w:r>
        <w:rPr>
          <w:rFonts w:ascii="PT Astra Serif" w:hAnsi="PT Astra Serif"/>
          <w:bCs/>
          <w:sz w:val="24"/>
          <w:szCs w:val="24"/>
        </w:rPr>
        <w:t>7</w:t>
      </w:r>
      <w:r w:rsidRPr="00C6153F">
        <w:rPr>
          <w:rFonts w:ascii="PT Astra Serif" w:hAnsi="PT Astra Serif"/>
          <w:bCs/>
          <w:sz w:val="24"/>
          <w:szCs w:val="24"/>
        </w:rPr>
        <w:t xml:space="preserve">. </w:t>
      </w:r>
      <w:r w:rsidRPr="00C6153F">
        <w:rPr>
          <w:rFonts w:ascii="PT Astra Serif" w:hAnsi="PT Astra Serif"/>
          <w:sz w:val="24"/>
          <w:szCs w:val="24"/>
        </w:rPr>
        <w:t>В случае уклонения победителя аукциона от заключения Договора, Договор подлежит заключению с участником аукциона, сделавшим предпоследнее предложение о наибольшей цене права заключения Договора. При этом заключение Договора для участника аукциона, сделавшего предпоследнее предложение о цене права заключения Договора, является обязательным.</w:t>
      </w:r>
    </w:p>
    <w:p w:rsidR="00CD65D8" w:rsidRPr="00C6153F" w:rsidRDefault="00CD65D8" w:rsidP="00CD65D8">
      <w:pPr>
        <w:pStyle w:val="ConsPlusNormal"/>
        <w:shd w:val="clear" w:color="auto" w:fill="FFFFFF"/>
        <w:spacing w:line="264" w:lineRule="auto"/>
        <w:ind w:firstLine="709"/>
        <w:jc w:val="both"/>
        <w:rPr>
          <w:rFonts w:ascii="PT Astra Serif" w:hAnsi="PT Astra Serif"/>
          <w:sz w:val="24"/>
          <w:szCs w:val="24"/>
        </w:rPr>
      </w:pPr>
      <w:r w:rsidRPr="00C6153F">
        <w:rPr>
          <w:rFonts w:ascii="PT Astra Serif" w:hAnsi="PT Astra Serif"/>
          <w:sz w:val="24"/>
          <w:szCs w:val="24"/>
        </w:rPr>
        <w:t xml:space="preserve"> Договор подлежит заключению с таким участником аукциона не ранее трех рабочих дней со дня официального опубликования протокола об отказе победителя аукциона от заключения Договора. </w:t>
      </w:r>
    </w:p>
    <w:p w:rsidR="00CD65D8" w:rsidRDefault="00CD65D8" w:rsidP="00CD65D8">
      <w:pPr>
        <w:pStyle w:val="ConsPlusNormal"/>
        <w:shd w:val="clear" w:color="auto" w:fill="FFFFFF"/>
        <w:spacing w:line="264" w:lineRule="auto"/>
        <w:ind w:firstLine="709"/>
        <w:jc w:val="both"/>
        <w:rPr>
          <w:rFonts w:ascii="PT Astra Serif" w:hAnsi="PT Astra Serif"/>
          <w:bCs/>
          <w:sz w:val="24"/>
          <w:szCs w:val="24"/>
        </w:rPr>
      </w:pPr>
      <w:r>
        <w:rPr>
          <w:rFonts w:ascii="PT Astra Serif" w:hAnsi="PT Astra Serif"/>
          <w:bCs/>
          <w:sz w:val="24"/>
          <w:szCs w:val="24"/>
        </w:rPr>
        <w:t>В случае уклонения участника аукциона, сделавшего предпоследнее предложение от заключения Договора, денежные средства, внесенные им в качестве задатка, не возвращаются.</w:t>
      </w:r>
    </w:p>
    <w:p w:rsidR="00CD65D8" w:rsidRDefault="00CD65D8" w:rsidP="00CD65D8">
      <w:pPr>
        <w:shd w:val="clear" w:color="auto" w:fill="FFFFFF"/>
        <w:tabs>
          <w:tab w:val="left" w:pos="1671"/>
        </w:tabs>
        <w:spacing w:after="0" w:line="264" w:lineRule="auto"/>
        <w:ind w:firstLine="709"/>
        <w:jc w:val="both"/>
      </w:pPr>
      <w:r>
        <w:rPr>
          <w:rFonts w:ascii="PT Astra Serif" w:hAnsi="PT Astra Serif"/>
          <w:sz w:val="24"/>
          <w:szCs w:val="24"/>
        </w:rPr>
        <w:t xml:space="preserve">78. </w:t>
      </w:r>
      <w:proofErr w:type="gramStart"/>
      <w:r>
        <w:rPr>
          <w:rFonts w:ascii="PT Astra Serif" w:hAnsi="PT Astra Serif"/>
          <w:sz w:val="24"/>
          <w:szCs w:val="24"/>
        </w:rPr>
        <w:t xml:space="preserve">Протокол об отказе победителя аукциона от заключения Договора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5" w:tgtFrame="_blank">
        <w:r>
          <w:rPr>
            <w:rStyle w:val="ListLabel2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 </w:t>
      </w:r>
      <w:proofErr w:type="gramEnd"/>
    </w:p>
    <w:p w:rsidR="00CD65D8" w:rsidRDefault="00CD65D8" w:rsidP="00CD65D8">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t>79. В случае уклонения победителя аукциона или участника аукциона, сделавшего предпоследнее предложение о цене аукциона, от заключения Договора Организатор аукциона признает аукцион несостоявшимся и вправе объявить повторный аукцион.</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80. На электронной площадке Организатор аукциона посредством штатного интерфейса  электронной площадки  формирует сведения о заключении Договора, либо размещает протокол об уклонении победителя от заключения Договора.</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81. В срок, предусмотренный для заключения Договора, Организатор аукциона обязан отказаться от заключения Договора с победителем аукциона, либо с единственным участником аукциона в случае установления факта:</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проведения ликвидации участника аукциона;</w:t>
      </w:r>
    </w:p>
    <w:p w:rsidR="00CD65D8" w:rsidRDefault="00CD65D8" w:rsidP="00CD65D8">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t>- принятия арбитражным судом решения о признании участника аукциона - юридического лица, индивидуального предпринимателя банкротом и об открытии конкурсного производства;</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приостановления деятельности такого лица в порядке, предусмотренном Кодексом Российской Федерации об административных правонарушениях;</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наличие задолженности по обязательным платежам в бюджет города Кургана за предыдущий календарный год;</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предоставления лицом заведомо ложных сведений, содержащихся в документах, приложенных к Заявке на участие в аукционе.</w:t>
      </w:r>
    </w:p>
    <w:p w:rsidR="00CD65D8" w:rsidRDefault="00CD65D8" w:rsidP="00CD65D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xml:space="preserve">82. </w:t>
      </w:r>
      <w:proofErr w:type="gramStart"/>
      <w:r>
        <w:rPr>
          <w:rFonts w:ascii="PT Astra Serif" w:hAnsi="PT Astra Serif"/>
          <w:bCs/>
          <w:sz w:val="24"/>
          <w:szCs w:val="24"/>
        </w:rPr>
        <w:t xml:space="preserve">В случае отказа от заключения Договора с победителем аукциона, либо с единственным участником аукциона, Комиссией в срок не позднее дня, следующего после дня </w:t>
      </w:r>
      <w:r>
        <w:rPr>
          <w:rFonts w:ascii="PT Astra Serif" w:hAnsi="PT Astra Serif"/>
          <w:bCs/>
          <w:sz w:val="24"/>
          <w:szCs w:val="24"/>
        </w:rPr>
        <w:lastRenderedPageBreak/>
        <w:t>установления указанных выше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w:t>
      </w:r>
      <w:proofErr w:type="gramEnd"/>
      <w:r>
        <w:rPr>
          <w:rFonts w:ascii="PT Astra Serif" w:hAnsi="PT Astra Serif"/>
          <w:bCs/>
          <w:sz w:val="24"/>
          <w:szCs w:val="24"/>
        </w:rPr>
        <w:t xml:space="preserve">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CD65D8" w:rsidRDefault="00CD65D8" w:rsidP="00CD65D8">
      <w:pPr>
        <w:pStyle w:val="ConsPlusNormal"/>
        <w:spacing w:line="264" w:lineRule="auto"/>
        <w:ind w:firstLine="540"/>
        <w:jc w:val="both"/>
      </w:pPr>
      <w:r>
        <w:rPr>
          <w:rFonts w:ascii="PT Astra Serif" w:hAnsi="PT Astra Serif"/>
          <w:bCs/>
          <w:sz w:val="24"/>
          <w:szCs w:val="24"/>
        </w:rPr>
        <w:t xml:space="preserve">  83. </w:t>
      </w:r>
      <w:r>
        <w:rPr>
          <w:rFonts w:ascii="PT Astra Serif" w:hAnsi="PT Astra Serif"/>
          <w:sz w:val="24"/>
          <w:szCs w:val="24"/>
        </w:rPr>
        <w:t xml:space="preserve">Протокол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6"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 </w:t>
      </w:r>
    </w:p>
    <w:p w:rsidR="00CD65D8" w:rsidRDefault="00CD65D8" w:rsidP="00CD65D8">
      <w:pPr>
        <w:tabs>
          <w:tab w:val="center" w:pos="567"/>
        </w:tabs>
        <w:spacing w:after="0"/>
        <w:jc w:val="both"/>
        <w:outlineLvl w:val="0"/>
        <w:rPr>
          <w:rFonts w:ascii="PT Astra Serif" w:hAnsi="PT Astra Serif"/>
          <w:sz w:val="24"/>
          <w:szCs w:val="24"/>
        </w:rPr>
      </w:pPr>
      <w:r>
        <w:rPr>
          <w:rFonts w:ascii="PT Astra Serif" w:hAnsi="PT Astra Serif"/>
          <w:bCs/>
          <w:sz w:val="24"/>
          <w:szCs w:val="24"/>
        </w:rPr>
        <w:tab/>
      </w:r>
      <w:r>
        <w:rPr>
          <w:rFonts w:ascii="PT Astra Serif" w:hAnsi="PT Astra Serif"/>
          <w:bCs/>
          <w:sz w:val="24"/>
          <w:szCs w:val="24"/>
        </w:rPr>
        <w:tab/>
        <w:t xml:space="preserve">84. </w:t>
      </w:r>
      <w:r>
        <w:rPr>
          <w:rFonts w:ascii="PT Astra Serif" w:hAnsi="PT Astra Serif"/>
          <w:sz w:val="24"/>
          <w:szCs w:val="24"/>
        </w:rPr>
        <w:t>В случае отказа Организатора аукциона от заключения Договора с победителем аукциона ввиду установления фактов, предусмотренных п. 83 аукционной документации, Договор подлежит заключению с участником аукциона, сделавшим предпоследнее предложение о наибольшей цене права заключения Договора.</w:t>
      </w:r>
    </w:p>
    <w:p w:rsidR="00CD65D8" w:rsidRDefault="00CD65D8" w:rsidP="00CD65D8">
      <w:pPr>
        <w:tabs>
          <w:tab w:val="center" w:pos="567"/>
        </w:tabs>
        <w:spacing w:after="0"/>
        <w:jc w:val="both"/>
        <w:outlineLvl w:val="0"/>
        <w:rPr>
          <w:rFonts w:ascii="PT Astra Serif" w:hAnsi="PT Astra Serif"/>
          <w:bCs/>
          <w:sz w:val="24"/>
          <w:szCs w:val="24"/>
        </w:rPr>
      </w:pPr>
    </w:p>
    <w:p w:rsidR="00CD65D8" w:rsidRDefault="00CD65D8" w:rsidP="00CD65D8">
      <w:pPr>
        <w:tabs>
          <w:tab w:val="center" w:pos="567"/>
        </w:tabs>
        <w:spacing w:after="0"/>
        <w:jc w:val="center"/>
        <w:outlineLvl w:val="0"/>
        <w:rPr>
          <w:rFonts w:ascii="PT Astra Serif" w:hAnsi="PT Astra Serif"/>
          <w:b/>
          <w:bCs/>
          <w:sz w:val="24"/>
          <w:szCs w:val="24"/>
        </w:rPr>
      </w:pPr>
      <w:r>
        <w:rPr>
          <w:rFonts w:ascii="PT Astra Serif" w:hAnsi="PT Astra Serif"/>
          <w:b/>
          <w:bCs/>
          <w:sz w:val="24"/>
          <w:szCs w:val="24"/>
        </w:rPr>
        <w:t>Заключительные положения</w:t>
      </w:r>
    </w:p>
    <w:p w:rsidR="00CD65D8" w:rsidRDefault="00CD65D8" w:rsidP="00CD65D8">
      <w:pPr>
        <w:tabs>
          <w:tab w:val="center" w:pos="567"/>
        </w:tabs>
        <w:spacing w:after="0"/>
        <w:jc w:val="both"/>
        <w:outlineLvl w:val="0"/>
        <w:rPr>
          <w:rFonts w:ascii="PT Astra Serif" w:hAnsi="PT Astra Serif"/>
          <w:bCs/>
          <w:sz w:val="24"/>
          <w:szCs w:val="24"/>
        </w:rPr>
      </w:pPr>
    </w:p>
    <w:p w:rsidR="00CD65D8" w:rsidRDefault="00CD65D8" w:rsidP="00CD65D8">
      <w:pPr>
        <w:spacing w:after="0" w:line="264" w:lineRule="auto"/>
        <w:ind w:firstLine="720"/>
        <w:jc w:val="both"/>
        <w:rPr>
          <w:rFonts w:ascii="PT Astra Serif" w:hAnsi="PT Astra Serif"/>
          <w:sz w:val="24"/>
          <w:szCs w:val="24"/>
        </w:rPr>
      </w:pPr>
      <w:r>
        <w:rPr>
          <w:rFonts w:ascii="PT Astra Serif" w:hAnsi="PT Astra Serif"/>
          <w:sz w:val="24"/>
          <w:szCs w:val="24"/>
        </w:rPr>
        <w:t>85. Действия участника аукциона (победителя, участника аукциона, сделавшего предпоследнее предложение о наибольшей цене права заключения Договора, участника аукциона, подавшего единственную заявку, отвечающую требованиям аукционной документации, единственного участника аукциона) по невозвращению подписанных экземпляров Договора в срок, установленный в извещении о проведен</w:t>
      </w:r>
      <w:proofErr w:type="gramStart"/>
      <w:r>
        <w:rPr>
          <w:rFonts w:ascii="PT Astra Serif" w:hAnsi="PT Astra Serif"/>
          <w:sz w:val="24"/>
          <w:szCs w:val="24"/>
        </w:rPr>
        <w:t>ии ау</w:t>
      </w:r>
      <w:proofErr w:type="gramEnd"/>
      <w:r>
        <w:rPr>
          <w:rFonts w:ascii="PT Astra Serif" w:hAnsi="PT Astra Serif"/>
          <w:sz w:val="24"/>
          <w:szCs w:val="24"/>
        </w:rPr>
        <w:t>кциона и (или) аукционной документацией, рассматриваются как отказ от заключения Договора. Действия участника аукциона по возвращению подписанных экземпляров Договора с протоколом разногласий в срок, установленный извещением о проведен</w:t>
      </w:r>
      <w:proofErr w:type="gramStart"/>
      <w:r>
        <w:rPr>
          <w:rFonts w:ascii="PT Astra Serif" w:hAnsi="PT Astra Serif"/>
          <w:sz w:val="24"/>
          <w:szCs w:val="24"/>
        </w:rPr>
        <w:t>ии ау</w:t>
      </w:r>
      <w:proofErr w:type="gramEnd"/>
      <w:r>
        <w:rPr>
          <w:rFonts w:ascii="PT Astra Serif" w:hAnsi="PT Astra Serif"/>
          <w:sz w:val="24"/>
          <w:szCs w:val="24"/>
        </w:rPr>
        <w:t>кциона и (или) аукционной документацией, рассматриваются как уклонение от заключения Договора.</w:t>
      </w:r>
    </w:p>
    <w:p w:rsidR="00CD65D8" w:rsidRDefault="00CD65D8" w:rsidP="00CD65D8">
      <w:pPr>
        <w:shd w:val="clear" w:color="auto" w:fill="FFFFFF"/>
        <w:spacing w:after="0" w:line="264" w:lineRule="auto"/>
        <w:ind w:firstLine="720"/>
        <w:jc w:val="both"/>
        <w:rPr>
          <w:rFonts w:ascii="PT Astra Serif" w:hAnsi="PT Astra Serif"/>
          <w:sz w:val="24"/>
          <w:szCs w:val="24"/>
        </w:rPr>
      </w:pPr>
      <w:r>
        <w:rPr>
          <w:rFonts w:ascii="PT Astra Serif" w:hAnsi="PT Astra Serif"/>
          <w:sz w:val="24"/>
          <w:szCs w:val="24"/>
        </w:rPr>
        <w:t>86. В случае уклонения победителя аукциона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цене права заключения Договора.</w:t>
      </w:r>
      <w:bookmarkStart w:id="1" w:name="sub_15055"/>
      <w:bookmarkEnd w:id="1"/>
    </w:p>
    <w:p w:rsidR="00CD65D8" w:rsidRDefault="00CD65D8" w:rsidP="00CD65D8">
      <w:pPr>
        <w:shd w:val="clear" w:color="auto" w:fill="FFFFFF"/>
        <w:spacing w:after="0" w:line="264" w:lineRule="auto"/>
        <w:ind w:firstLine="720"/>
        <w:jc w:val="both"/>
        <w:rPr>
          <w:rFonts w:ascii="PT Astra Serif" w:hAnsi="PT Astra Serif"/>
          <w:sz w:val="24"/>
          <w:szCs w:val="24"/>
        </w:rPr>
      </w:pPr>
      <w:r>
        <w:rPr>
          <w:rFonts w:ascii="PT Astra Serif" w:hAnsi="PT Astra Serif"/>
          <w:sz w:val="24"/>
          <w:szCs w:val="24"/>
        </w:rPr>
        <w:t>87. В случае уклонения участника аукциона, сделавшего предпоследнее предложение о цене права заключения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CD65D8" w:rsidRDefault="00CD65D8" w:rsidP="00CD65D8">
      <w:pPr>
        <w:spacing w:after="0" w:line="264" w:lineRule="auto"/>
        <w:ind w:firstLine="720"/>
        <w:jc w:val="both"/>
        <w:rPr>
          <w:rFonts w:ascii="PT Astra Serif" w:hAnsi="PT Astra Serif"/>
          <w:sz w:val="24"/>
          <w:szCs w:val="24"/>
        </w:rPr>
      </w:pPr>
      <w:r>
        <w:rPr>
          <w:rFonts w:ascii="PT Astra Serif" w:hAnsi="PT Astra Serif"/>
          <w:sz w:val="24"/>
          <w:szCs w:val="24"/>
        </w:rPr>
        <w:t>88. В случае уклонения участника аукциона, подавшего единственную Заявку, отвечающую требованиям аукционной документации, единственного участника от заключения Договора, Организатор аукциона вправе обратиться в суд с иском о понуждении таких участников аукциона заключить Договор, а также о возмещении убытков, причиненных уклонением от заключения Договора.</w:t>
      </w:r>
    </w:p>
    <w:p w:rsidR="00CD65D8" w:rsidRDefault="00CD65D8" w:rsidP="00CD65D8">
      <w:pPr>
        <w:tabs>
          <w:tab w:val="center" w:pos="567"/>
        </w:tabs>
        <w:spacing w:after="0"/>
        <w:jc w:val="both"/>
        <w:outlineLvl w:val="0"/>
        <w:rPr>
          <w:rFonts w:ascii="PT Astra Serif" w:hAnsi="PT Astra Serif"/>
          <w:bCs/>
          <w:sz w:val="24"/>
          <w:szCs w:val="24"/>
        </w:rPr>
      </w:pPr>
    </w:p>
    <w:p w:rsidR="00CD65D8" w:rsidRDefault="00CD65D8" w:rsidP="00CD65D8">
      <w:pPr>
        <w:spacing w:after="0" w:line="240" w:lineRule="auto"/>
        <w:ind w:left="6804"/>
        <w:rPr>
          <w:rFonts w:ascii="PT Astra Serif" w:hAnsi="PT Astra Serif" w:cs="Times New Roman"/>
          <w:bCs/>
          <w:sz w:val="24"/>
          <w:szCs w:val="24"/>
        </w:rPr>
      </w:pPr>
    </w:p>
    <w:p w:rsidR="00273568" w:rsidRDefault="00273568" w:rsidP="00273568">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CD65D8" w:rsidRDefault="00CD65D8"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Pr="004B6BD1" w:rsidRDefault="00B07557" w:rsidP="00D935D4">
      <w:pPr>
        <w:tabs>
          <w:tab w:val="center" w:pos="567"/>
        </w:tabs>
        <w:spacing w:after="0"/>
        <w:ind w:firstLine="709"/>
        <w:jc w:val="both"/>
        <w:outlineLvl w:val="0"/>
        <w:rPr>
          <w:rFonts w:ascii="PT Astra Serif" w:hAnsi="PT Astra Serif"/>
          <w:bCs/>
          <w:sz w:val="24"/>
          <w:szCs w:val="24"/>
        </w:rPr>
      </w:pPr>
    </w:p>
    <w:p w:rsidR="005C4524" w:rsidRPr="006D4267" w:rsidRDefault="00D31551" w:rsidP="006D4267">
      <w:pPr>
        <w:autoSpaceDE w:val="0"/>
        <w:autoSpaceDN w:val="0"/>
        <w:adjustRightInd w:val="0"/>
        <w:spacing w:after="0" w:line="240" w:lineRule="auto"/>
        <w:ind w:firstLine="709"/>
        <w:jc w:val="center"/>
        <w:rPr>
          <w:rFonts w:ascii="PT Astra Serif" w:hAnsi="PT Astra Serif" w:cs="Times New Roman"/>
          <w:b/>
          <w:sz w:val="24"/>
          <w:szCs w:val="24"/>
        </w:rPr>
      </w:pPr>
      <w:r>
        <w:rPr>
          <w:rFonts w:ascii="PT Astra Serif" w:hAnsi="PT Astra Serif" w:cs="Times New Roman"/>
          <w:b/>
          <w:sz w:val="24"/>
          <w:szCs w:val="24"/>
        </w:rPr>
        <w:lastRenderedPageBreak/>
        <w:t xml:space="preserve"> </w:t>
      </w:r>
      <w:r w:rsidR="006D4267">
        <w:rPr>
          <w:rFonts w:ascii="PT Astra Serif" w:hAnsi="PT Astra Serif" w:cs="Times New Roman"/>
          <w:b/>
          <w:sz w:val="24"/>
          <w:szCs w:val="24"/>
        </w:rPr>
        <w:t xml:space="preserve">                                     </w:t>
      </w:r>
      <w:r w:rsidR="00B31070">
        <w:rPr>
          <w:rFonts w:ascii="PT Astra Serif" w:hAnsi="PT Astra Serif" w:cs="Times New Roman"/>
          <w:b/>
          <w:sz w:val="24"/>
          <w:szCs w:val="24"/>
        </w:rPr>
        <w:t xml:space="preserve">                              </w:t>
      </w:r>
      <w:r w:rsidR="00436D04">
        <w:rPr>
          <w:rFonts w:ascii="PT Astra Serif" w:hAnsi="PT Astra Serif" w:cs="Times New Roman"/>
          <w:b/>
          <w:sz w:val="24"/>
          <w:szCs w:val="24"/>
        </w:rPr>
        <w:t xml:space="preserve"> </w:t>
      </w:r>
      <w:r w:rsidR="00744859" w:rsidRPr="006D4267">
        <w:rPr>
          <w:rFonts w:ascii="PT Astra Serif" w:hAnsi="PT Astra Serif" w:cs="Times New Roman"/>
          <w:b/>
          <w:sz w:val="24"/>
          <w:szCs w:val="24"/>
        </w:rPr>
        <w:t>Приложение</w:t>
      </w:r>
      <w:r w:rsidR="0001639B" w:rsidRPr="006D4267">
        <w:rPr>
          <w:rFonts w:ascii="PT Astra Serif" w:hAnsi="PT Astra Serif" w:cs="Times New Roman"/>
          <w:b/>
          <w:sz w:val="24"/>
          <w:szCs w:val="24"/>
        </w:rPr>
        <w:t xml:space="preserve"> 1</w:t>
      </w:r>
    </w:p>
    <w:p w:rsidR="005C4524" w:rsidRDefault="00B31070" w:rsidP="008A4D39">
      <w:pPr>
        <w:autoSpaceDE w:val="0"/>
        <w:autoSpaceDN w:val="0"/>
        <w:adjustRightInd w:val="0"/>
        <w:spacing w:after="0" w:line="240" w:lineRule="auto"/>
        <w:ind w:firstLine="709"/>
        <w:jc w:val="right"/>
        <w:rPr>
          <w:rFonts w:ascii="PT Astra Serif" w:hAnsi="PT Astra Serif" w:cs="Times New Roman"/>
          <w:b/>
          <w:sz w:val="24"/>
          <w:szCs w:val="24"/>
        </w:rPr>
      </w:pPr>
      <w:r>
        <w:rPr>
          <w:rFonts w:ascii="PT Astra Serif" w:hAnsi="PT Astra Serif" w:cs="Times New Roman"/>
          <w:b/>
          <w:sz w:val="24"/>
          <w:szCs w:val="24"/>
        </w:rPr>
        <w:t xml:space="preserve">      </w:t>
      </w:r>
      <w:r w:rsidR="005C4524" w:rsidRPr="006D4267">
        <w:rPr>
          <w:rFonts w:ascii="PT Astra Serif" w:hAnsi="PT Astra Serif" w:cs="Times New Roman"/>
          <w:b/>
          <w:sz w:val="24"/>
          <w:szCs w:val="24"/>
        </w:rPr>
        <w:t>к аукционной документации</w:t>
      </w:r>
    </w:p>
    <w:p w:rsidR="00CD65D8" w:rsidRPr="006D4267" w:rsidRDefault="00CD65D8" w:rsidP="008A4D39">
      <w:pPr>
        <w:autoSpaceDE w:val="0"/>
        <w:autoSpaceDN w:val="0"/>
        <w:adjustRightInd w:val="0"/>
        <w:spacing w:after="0" w:line="240" w:lineRule="auto"/>
        <w:ind w:firstLine="709"/>
        <w:jc w:val="right"/>
        <w:rPr>
          <w:rFonts w:ascii="PT Astra Serif" w:hAnsi="PT Astra Serif" w:cs="Times New Roman"/>
          <w:b/>
          <w:sz w:val="24"/>
          <w:szCs w:val="24"/>
        </w:rPr>
      </w:pPr>
    </w:p>
    <w:p w:rsidR="00CD65D8" w:rsidRPr="00923EDD" w:rsidRDefault="00CD65D8" w:rsidP="00CD65D8">
      <w:pPr>
        <w:spacing w:after="0" w:line="240" w:lineRule="auto"/>
        <w:jc w:val="center"/>
        <w:rPr>
          <w:rFonts w:ascii="PT Astra Serif" w:hAnsi="PT Astra Serif"/>
          <w:sz w:val="24"/>
          <w:szCs w:val="24"/>
        </w:rPr>
      </w:pPr>
      <w:r w:rsidRPr="00923EDD">
        <w:rPr>
          <w:rFonts w:ascii="PT Astra Serif" w:eastAsia="Times New Roman" w:hAnsi="PT Astra Serif"/>
          <w:b/>
          <w:sz w:val="24"/>
          <w:szCs w:val="24"/>
          <w:lang w:eastAsia="ru-RU"/>
        </w:rPr>
        <w:t>ДОГОВОР №_____</w:t>
      </w:r>
    </w:p>
    <w:p w:rsidR="00CD65D8" w:rsidRPr="00923EDD" w:rsidRDefault="00CD65D8" w:rsidP="00CD65D8">
      <w:pPr>
        <w:spacing w:after="0" w:line="240" w:lineRule="auto"/>
        <w:jc w:val="center"/>
        <w:rPr>
          <w:rFonts w:ascii="PT Astra Serif" w:eastAsia="Times New Roman" w:hAnsi="PT Astra Serif"/>
          <w:b/>
          <w:sz w:val="24"/>
          <w:szCs w:val="24"/>
          <w:lang w:eastAsia="ru-RU"/>
        </w:rPr>
      </w:pPr>
      <w:r w:rsidRPr="00923EDD">
        <w:rPr>
          <w:rFonts w:ascii="PT Astra Serif" w:eastAsia="Times New Roman" w:hAnsi="PT Astra Serif"/>
          <w:b/>
          <w:sz w:val="24"/>
          <w:szCs w:val="24"/>
          <w:lang w:eastAsia="ru-RU"/>
        </w:rPr>
        <w:t>на размещение нестационарного торгового объекта, являющегося муниципальным имуществом</w:t>
      </w:r>
    </w:p>
    <w:p w:rsidR="00CD65D8" w:rsidRPr="00923EDD" w:rsidRDefault="00CD65D8" w:rsidP="00CD65D8">
      <w:pPr>
        <w:spacing w:after="0" w:line="240" w:lineRule="auto"/>
        <w:jc w:val="center"/>
        <w:rPr>
          <w:rFonts w:ascii="PT Astra Serif" w:eastAsia="Times New Roman" w:hAnsi="PT Astra Serif"/>
          <w:b/>
          <w:sz w:val="24"/>
          <w:szCs w:val="24"/>
          <w:lang w:eastAsia="ru-RU"/>
        </w:rPr>
      </w:pPr>
    </w:p>
    <w:p w:rsidR="00CD65D8" w:rsidRPr="00923EDD" w:rsidRDefault="00CD65D8" w:rsidP="00CD65D8">
      <w:pPr>
        <w:spacing w:after="0" w:line="240" w:lineRule="auto"/>
        <w:jc w:val="center"/>
        <w:rPr>
          <w:rFonts w:ascii="PT Astra Serif" w:eastAsia="Times New Roman" w:hAnsi="PT Astra Serif"/>
          <w:b/>
          <w:sz w:val="24"/>
          <w:szCs w:val="24"/>
          <w:lang w:eastAsia="ru-RU"/>
        </w:rPr>
      </w:pPr>
      <w:r w:rsidRPr="00923EDD">
        <w:rPr>
          <w:rFonts w:ascii="PT Astra Serif" w:eastAsia="Times New Roman" w:hAnsi="PT Astra Serif"/>
          <w:b/>
          <w:sz w:val="24"/>
          <w:szCs w:val="24"/>
          <w:lang w:eastAsia="ru-RU"/>
        </w:rPr>
        <w:t xml:space="preserve">г. Курган                                                              </w:t>
      </w:r>
      <w:r w:rsidR="006C356A">
        <w:rPr>
          <w:rFonts w:ascii="PT Astra Serif" w:eastAsia="Times New Roman" w:hAnsi="PT Astra Serif"/>
          <w:b/>
          <w:sz w:val="24"/>
          <w:szCs w:val="24"/>
          <w:lang w:eastAsia="ru-RU"/>
        </w:rPr>
        <w:t xml:space="preserve">    </w:t>
      </w:r>
      <w:r w:rsidRPr="00923EDD">
        <w:rPr>
          <w:rFonts w:ascii="PT Astra Serif" w:eastAsia="Times New Roman" w:hAnsi="PT Astra Serif"/>
          <w:b/>
          <w:sz w:val="24"/>
          <w:szCs w:val="24"/>
          <w:lang w:eastAsia="ru-RU"/>
        </w:rPr>
        <w:t xml:space="preserve">  </w:t>
      </w:r>
      <w:r w:rsidRPr="00923EDD">
        <w:rPr>
          <w:rFonts w:ascii="PT Astra Serif" w:eastAsia="Times New Roman" w:hAnsi="PT Astra Serif"/>
          <w:b/>
          <w:sz w:val="24"/>
          <w:szCs w:val="24"/>
          <w:lang w:eastAsia="ru-RU"/>
        </w:rPr>
        <w:tab/>
      </w:r>
      <w:r w:rsidRPr="00923EDD">
        <w:rPr>
          <w:rFonts w:ascii="PT Astra Serif" w:eastAsia="Times New Roman" w:hAnsi="PT Astra Serif"/>
          <w:b/>
          <w:sz w:val="24"/>
          <w:szCs w:val="24"/>
          <w:lang w:eastAsia="ru-RU"/>
        </w:rPr>
        <w:tab/>
        <w:t>« ___» _______ 20__г.</w:t>
      </w:r>
    </w:p>
    <w:p w:rsidR="00CD65D8" w:rsidRPr="00923EDD" w:rsidRDefault="00CD65D8" w:rsidP="00CD65D8">
      <w:pPr>
        <w:spacing w:after="0" w:line="240" w:lineRule="auto"/>
        <w:jc w:val="center"/>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ab/>
      </w:r>
    </w:p>
    <w:p w:rsidR="00CD65D8" w:rsidRPr="00923EDD" w:rsidRDefault="00CD65D8" w:rsidP="00CD65D8">
      <w:pPr>
        <w:autoSpaceDE w:val="0"/>
        <w:autoSpaceDN w:val="0"/>
        <w:adjustRightInd w:val="0"/>
        <w:spacing w:after="0" w:line="240" w:lineRule="auto"/>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ab/>
        <w:t>Департамент экономического развития, предпринимательства и торговли Администрации города Кургана, в лице директора Департ</w:t>
      </w:r>
      <w:r>
        <w:rPr>
          <w:rFonts w:ascii="PT Astra Serif" w:eastAsia="Times New Roman" w:hAnsi="PT Astra Serif"/>
          <w:sz w:val="24"/>
          <w:szCs w:val="24"/>
          <w:lang w:eastAsia="ru-RU"/>
        </w:rPr>
        <w:t>амента __________________________</w:t>
      </w:r>
      <w:r w:rsidRPr="00923EDD">
        <w:rPr>
          <w:rFonts w:ascii="PT Astra Serif" w:eastAsia="Times New Roman" w:hAnsi="PT Astra Serif"/>
          <w:sz w:val="24"/>
          <w:szCs w:val="24"/>
          <w:lang w:eastAsia="ru-RU"/>
        </w:rPr>
        <w:t>, действующего на основании Положения о Департаменте,</w:t>
      </w:r>
      <w:r w:rsidRPr="00923EDD">
        <w:rPr>
          <w:rFonts w:ascii="PT Astra Serif" w:eastAsia="Times New Roman" w:hAnsi="PT Astra Serif"/>
          <w:color w:val="000000"/>
          <w:sz w:val="24"/>
          <w:szCs w:val="24"/>
          <w:lang w:eastAsia="ru-RU"/>
        </w:rPr>
        <w:t xml:space="preserve"> утвержденного решением Курганской городской Думы от 26.09.2016 г. №188</w:t>
      </w:r>
      <w:r w:rsidRPr="00923EDD">
        <w:rPr>
          <w:rFonts w:ascii="PT Astra Serif" w:eastAsia="Times New Roman" w:hAnsi="PT Astra Serif"/>
          <w:sz w:val="24"/>
          <w:szCs w:val="24"/>
          <w:lang w:eastAsia="ru-RU"/>
        </w:rPr>
        <w:t>, в дальнейшем Уполномоченный орган, с одной стороны и ______________________________________________________________________</w:t>
      </w:r>
      <w:r>
        <w:rPr>
          <w:rFonts w:ascii="PT Astra Serif" w:eastAsia="Times New Roman" w:hAnsi="PT Astra Serif"/>
          <w:sz w:val="24"/>
          <w:szCs w:val="24"/>
          <w:lang w:eastAsia="ru-RU"/>
        </w:rPr>
        <w:t>_____________</w:t>
      </w:r>
      <w:r w:rsidRPr="00923EDD">
        <w:rPr>
          <w:rFonts w:ascii="PT Astra Serif" w:eastAsia="Times New Roman" w:hAnsi="PT Astra Serif"/>
          <w:sz w:val="24"/>
          <w:szCs w:val="24"/>
          <w:lang w:eastAsia="ru-RU"/>
        </w:rPr>
        <w:t>,</w:t>
      </w:r>
    </w:p>
    <w:p w:rsidR="00CD65D8" w:rsidRPr="00923EDD" w:rsidRDefault="00CD65D8" w:rsidP="00CD65D8">
      <w:pPr>
        <w:autoSpaceDE w:val="0"/>
        <w:autoSpaceDN w:val="0"/>
        <w:adjustRightInd w:val="0"/>
        <w:spacing w:after="0" w:line="240" w:lineRule="auto"/>
        <w:jc w:val="center"/>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(Ф.И.О. ИП, наименование юр</w:t>
      </w:r>
      <w:proofErr w:type="gramStart"/>
      <w:r w:rsidRPr="00923EDD">
        <w:rPr>
          <w:rFonts w:ascii="PT Astra Serif" w:eastAsia="Times New Roman" w:hAnsi="PT Astra Serif"/>
          <w:sz w:val="24"/>
          <w:szCs w:val="24"/>
          <w:lang w:eastAsia="ru-RU"/>
        </w:rPr>
        <w:t>.л</w:t>
      </w:r>
      <w:proofErr w:type="gramEnd"/>
      <w:r w:rsidRPr="00923EDD">
        <w:rPr>
          <w:rFonts w:ascii="PT Astra Serif" w:eastAsia="Times New Roman" w:hAnsi="PT Astra Serif"/>
          <w:sz w:val="24"/>
          <w:szCs w:val="24"/>
          <w:lang w:eastAsia="ru-RU"/>
        </w:rPr>
        <w:t>ица)</w:t>
      </w:r>
    </w:p>
    <w:p w:rsidR="00CD65D8" w:rsidRPr="00923EDD" w:rsidRDefault="00CD65D8" w:rsidP="00CD65D8">
      <w:pPr>
        <w:autoSpaceDE w:val="0"/>
        <w:autoSpaceDN w:val="0"/>
        <w:adjustRightInd w:val="0"/>
        <w:spacing w:after="0" w:line="240" w:lineRule="auto"/>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паспорт №_________________, </w:t>
      </w:r>
      <w:proofErr w:type="spellStart"/>
      <w:r w:rsidRPr="00923EDD">
        <w:rPr>
          <w:rFonts w:ascii="PT Astra Serif" w:eastAsia="Times New Roman" w:hAnsi="PT Astra Serif"/>
          <w:sz w:val="24"/>
          <w:szCs w:val="24"/>
          <w:lang w:eastAsia="ru-RU"/>
        </w:rPr>
        <w:t>выдан____________________________________</w:t>
      </w:r>
      <w:r>
        <w:rPr>
          <w:rFonts w:ascii="PT Astra Serif" w:eastAsia="Times New Roman" w:hAnsi="PT Astra Serif"/>
          <w:sz w:val="24"/>
          <w:szCs w:val="24"/>
          <w:lang w:eastAsia="ru-RU"/>
        </w:rPr>
        <w:t>______________</w:t>
      </w:r>
      <w:proofErr w:type="spellEnd"/>
      <w:r w:rsidRPr="00923EDD">
        <w:rPr>
          <w:rFonts w:ascii="PT Astra Serif" w:eastAsia="Times New Roman" w:hAnsi="PT Astra Serif"/>
          <w:sz w:val="24"/>
          <w:szCs w:val="24"/>
          <w:lang w:eastAsia="ru-RU"/>
        </w:rPr>
        <w:t xml:space="preserve">, </w:t>
      </w:r>
    </w:p>
    <w:p w:rsidR="00CD65D8" w:rsidRPr="00923EDD" w:rsidRDefault="00CD65D8" w:rsidP="00CD65D8">
      <w:pPr>
        <w:autoSpaceDE w:val="0"/>
        <w:autoSpaceDN w:val="0"/>
        <w:adjustRightInd w:val="0"/>
        <w:spacing w:after="0" w:line="240" w:lineRule="auto"/>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            </w:t>
      </w:r>
      <w:r>
        <w:rPr>
          <w:rFonts w:ascii="PT Astra Serif" w:eastAsia="Times New Roman" w:hAnsi="PT Astra Serif"/>
          <w:sz w:val="24"/>
          <w:szCs w:val="24"/>
          <w:lang w:eastAsia="ru-RU"/>
        </w:rPr>
        <w:t xml:space="preserve">      </w:t>
      </w:r>
      <w:r w:rsidRPr="00923EDD">
        <w:rPr>
          <w:rFonts w:ascii="PT Astra Serif" w:eastAsia="Times New Roman" w:hAnsi="PT Astra Serif"/>
          <w:sz w:val="24"/>
          <w:szCs w:val="24"/>
          <w:lang w:eastAsia="ru-RU"/>
        </w:rPr>
        <w:t xml:space="preserve">     (серия, номер)                                         </w:t>
      </w:r>
      <w:proofErr w:type="gramStart"/>
      <w:r w:rsidRPr="00923EDD">
        <w:rPr>
          <w:rFonts w:ascii="PT Astra Serif" w:eastAsia="Times New Roman" w:hAnsi="PT Astra Serif"/>
          <w:sz w:val="24"/>
          <w:szCs w:val="24"/>
          <w:lang w:eastAsia="ru-RU"/>
        </w:rPr>
        <w:t xml:space="preserve">( </w:t>
      </w:r>
      <w:proofErr w:type="gramEnd"/>
      <w:r w:rsidRPr="00923EDD">
        <w:rPr>
          <w:rFonts w:ascii="PT Astra Serif" w:eastAsia="Times New Roman" w:hAnsi="PT Astra Serif"/>
          <w:sz w:val="24"/>
          <w:szCs w:val="24"/>
          <w:lang w:eastAsia="ru-RU"/>
        </w:rPr>
        <w:t>кем и когда выдан)</w:t>
      </w:r>
    </w:p>
    <w:p w:rsidR="00CD65D8" w:rsidRPr="00923EDD" w:rsidRDefault="00CD65D8" w:rsidP="00CD65D8">
      <w:pPr>
        <w:autoSpaceDE w:val="0"/>
        <w:autoSpaceDN w:val="0"/>
        <w:adjustRightInd w:val="0"/>
        <w:spacing w:after="0" w:line="240" w:lineRule="auto"/>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действующий на основании Свидетельства о государственной регистрации налогоплательщика (Устава)__________________________________ именуемый в</w:t>
      </w:r>
      <w:r>
        <w:rPr>
          <w:rFonts w:ascii="PT Astra Serif" w:eastAsia="Times New Roman" w:hAnsi="PT Astra Serif"/>
          <w:sz w:val="24"/>
          <w:szCs w:val="24"/>
          <w:lang w:eastAsia="ru-RU"/>
        </w:rPr>
        <w:t xml:space="preserve"> </w:t>
      </w:r>
      <w:r w:rsidRPr="00923EDD">
        <w:rPr>
          <w:rFonts w:ascii="PT Astra Serif" w:eastAsia="Times New Roman" w:hAnsi="PT Astra Serif"/>
          <w:sz w:val="24"/>
          <w:szCs w:val="24"/>
          <w:lang w:eastAsia="ru-RU"/>
        </w:rPr>
        <w:t>дальнейшем Субъект торговли, с другой стороны, далее совместно именуемые «Стороны», заключили договор на размещение нестационарного торгового объекта (далее - Договор) о нижеследующем.</w:t>
      </w:r>
    </w:p>
    <w:p w:rsidR="00CD65D8" w:rsidRPr="00923EDD" w:rsidRDefault="00CD65D8" w:rsidP="00CD65D8">
      <w:pPr>
        <w:autoSpaceDE w:val="0"/>
        <w:autoSpaceDN w:val="0"/>
        <w:adjustRightInd w:val="0"/>
        <w:spacing w:after="0" w:line="240" w:lineRule="auto"/>
        <w:jc w:val="both"/>
        <w:rPr>
          <w:rFonts w:ascii="PT Astra Serif" w:eastAsia="Times New Roman" w:hAnsi="PT Astra Serif"/>
          <w:sz w:val="24"/>
          <w:szCs w:val="24"/>
          <w:lang w:eastAsia="ru-RU"/>
        </w:rPr>
      </w:pPr>
    </w:p>
    <w:p w:rsidR="00CD65D8" w:rsidRPr="00923EDD" w:rsidRDefault="00CD65D8" w:rsidP="00CD65D8">
      <w:pPr>
        <w:widowControl w:val="0"/>
        <w:overflowPunct w:val="0"/>
        <w:spacing w:after="0" w:line="240" w:lineRule="auto"/>
        <w:jc w:val="center"/>
        <w:textAlignment w:val="baseline"/>
        <w:rPr>
          <w:rFonts w:ascii="PT Astra Serif" w:hAnsi="PT Astra Serif"/>
          <w:sz w:val="24"/>
          <w:szCs w:val="24"/>
        </w:rPr>
      </w:pPr>
      <w:r w:rsidRPr="00923EDD">
        <w:rPr>
          <w:rFonts w:ascii="PT Astra Serif" w:eastAsia="Times New Roman" w:hAnsi="PT Astra Serif"/>
          <w:b/>
          <w:sz w:val="24"/>
          <w:szCs w:val="24"/>
          <w:lang w:eastAsia="ru-RU"/>
        </w:rPr>
        <w:t xml:space="preserve">1. </w:t>
      </w:r>
      <w:r>
        <w:rPr>
          <w:rFonts w:ascii="PT Astra Serif" w:eastAsia="Times New Roman" w:hAnsi="PT Astra Serif"/>
          <w:b/>
          <w:sz w:val="24"/>
          <w:szCs w:val="24"/>
          <w:lang w:eastAsia="ru-RU"/>
        </w:rPr>
        <w:t>Предмет Договора</w:t>
      </w:r>
    </w:p>
    <w:p w:rsidR="00CD65D8" w:rsidRPr="00923EDD" w:rsidRDefault="00CD65D8" w:rsidP="00CD65D8">
      <w:pPr>
        <w:spacing w:after="0" w:line="240" w:lineRule="auto"/>
        <w:ind w:firstLine="708"/>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1.1. </w:t>
      </w:r>
      <w:proofErr w:type="gramStart"/>
      <w:r w:rsidRPr="00923EDD">
        <w:rPr>
          <w:rFonts w:ascii="PT Astra Serif" w:eastAsia="Times New Roman" w:hAnsi="PT Astra Serif"/>
          <w:sz w:val="24"/>
          <w:szCs w:val="24"/>
          <w:lang w:eastAsia="ru-RU"/>
        </w:rPr>
        <w:t xml:space="preserve">Уполномоченный орган обязуется передать Субъекту торговли право на размещение нестационарного торгового объекта (далее - НТО) – часть муниципального павильона в составе остановочного комплекса, общей площадью  </w:t>
      </w:r>
      <w:proofErr w:type="spellStart"/>
      <w:r w:rsidRPr="00923EDD">
        <w:rPr>
          <w:rFonts w:ascii="PT Astra Serif" w:eastAsia="Times New Roman" w:hAnsi="PT Astra Serif"/>
          <w:sz w:val="24"/>
          <w:szCs w:val="24"/>
          <w:lang w:eastAsia="ru-RU"/>
        </w:rPr>
        <w:t>___кв.м</w:t>
      </w:r>
      <w:proofErr w:type="spellEnd"/>
      <w:r w:rsidRPr="00923EDD">
        <w:rPr>
          <w:rFonts w:ascii="PT Astra Serif" w:eastAsia="Times New Roman" w:hAnsi="PT Astra Serif"/>
          <w:sz w:val="24"/>
          <w:szCs w:val="24"/>
          <w:lang w:eastAsia="ru-RU"/>
        </w:rPr>
        <w:t>., для осуществления деятельности  по розничной продаже ______________________, по адресному ориентиру в соответствии со схемой размещения НТО на территории города Кургана: ____________, номер в схеме размещения НТО на территории города Кургана – _________, а Субъект торговли обязуется обеспечить в течение</w:t>
      </w:r>
      <w:proofErr w:type="gramEnd"/>
      <w:r w:rsidRPr="00923EDD">
        <w:rPr>
          <w:rFonts w:ascii="PT Astra Serif" w:eastAsia="Times New Roman" w:hAnsi="PT Astra Serif"/>
          <w:sz w:val="24"/>
          <w:szCs w:val="24"/>
          <w:lang w:eastAsia="ru-RU"/>
        </w:rPr>
        <w:t xml:space="preserve"> всего срока действия договора осуществление указанной деятельности НТО на условиях и в порядке, предусмотренных  Договором.</w:t>
      </w:r>
    </w:p>
    <w:p w:rsidR="00CD65D8" w:rsidRPr="00923EDD" w:rsidRDefault="00CD65D8" w:rsidP="00CD65D8">
      <w:pPr>
        <w:spacing w:after="0" w:line="240" w:lineRule="auto"/>
        <w:ind w:firstLine="720"/>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1.2. Технические характеристики и иные сведения об НТО указаны в Приложении 1 к Договору </w:t>
      </w:r>
      <w:r>
        <w:rPr>
          <w:rFonts w:ascii="PT Astra Serif" w:eastAsia="Times New Roman" w:hAnsi="PT Astra Serif"/>
          <w:sz w:val="24"/>
          <w:szCs w:val="24"/>
          <w:lang w:eastAsia="ru-RU"/>
        </w:rPr>
        <w:t>и являются неотъемлемой частью Д</w:t>
      </w:r>
      <w:r w:rsidRPr="00923EDD">
        <w:rPr>
          <w:rFonts w:ascii="PT Astra Serif" w:eastAsia="Times New Roman" w:hAnsi="PT Astra Serif"/>
          <w:sz w:val="24"/>
          <w:szCs w:val="24"/>
          <w:lang w:eastAsia="ru-RU"/>
        </w:rPr>
        <w:t>оговора.</w:t>
      </w:r>
    </w:p>
    <w:p w:rsidR="00CD65D8" w:rsidRPr="00923EDD" w:rsidRDefault="00CD65D8" w:rsidP="00CD65D8">
      <w:pPr>
        <w:widowControl w:val="0"/>
        <w:spacing w:after="0" w:line="240" w:lineRule="auto"/>
        <w:ind w:firstLine="709"/>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1.3. Договор заключен в соответствии со схемой размещения НТО на территории города Кургана, утвержденной постановлением Администрации города Кургана от 13.08.2020</w:t>
      </w:r>
      <w:r w:rsidR="002B5977">
        <w:rPr>
          <w:rFonts w:ascii="PT Astra Serif" w:eastAsia="Times New Roman" w:hAnsi="PT Astra Serif"/>
          <w:sz w:val="24"/>
          <w:szCs w:val="24"/>
          <w:lang w:eastAsia="ru-RU"/>
        </w:rPr>
        <w:t xml:space="preserve"> </w:t>
      </w:r>
      <w:r w:rsidRPr="00923EDD">
        <w:rPr>
          <w:rFonts w:ascii="PT Astra Serif" w:eastAsia="Times New Roman" w:hAnsi="PT Astra Serif"/>
          <w:sz w:val="24"/>
          <w:szCs w:val="24"/>
          <w:lang w:eastAsia="ru-RU"/>
        </w:rPr>
        <w:t>г. № 4697, на основании протокола электронного аукциона №</w:t>
      </w:r>
      <w:proofErr w:type="spellStart"/>
      <w:r w:rsidRPr="00923EDD">
        <w:rPr>
          <w:rFonts w:ascii="PT Astra Serif" w:eastAsia="Times New Roman" w:hAnsi="PT Astra Serif"/>
          <w:sz w:val="24"/>
          <w:szCs w:val="24"/>
          <w:lang w:eastAsia="ru-RU"/>
        </w:rPr>
        <w:t>____от</w:t>
      </w:r>
      <w:proofErr w:type="spellEnd"/>
      <w:r w:rsidRPr="00923EDD">
        <w:rPr>
          <w:rFonts w:ascii="PT Astra Serif" w:eastAsia="Times New Roman" w:hAnsi="PT Astra Serif"/>
          <w:sz w:val="24"/>
          <w:szCs w:val="24"/>
          <w:lang w:eastAsia="ru-RU"/>
        </w:rPr>
        <w:t xml:space="preserve"> «___»_____</w:t>
      </w:r>
      <w:r>
        <w:rPr>
          <w:rFonts w:ascii="PT Astra Serif" w:eastAsia="Times New Roman" w:hAnsi="PT Astra Serif"/>
          <w:sz w:val="24"/>
          <w:szCs w:val="24"/>
          <w:lang w:eastAsia="ru-RU"/>
        </w:rPr>
        <w:t xml:space="preserve">__2023 </w:t>
      </w:r>
      <w:r w:rsidRPr="00923EDD">
        <w:rPr>
          <w:rFonts w:ascii="PT Astra Serif" w:eastAsia="Times New Roman" w:hAnsi="PT Astra Serif"/>
          <w:sz w:val="24"/>
          <w:szCs w:val="24"/>
          <w:lang w:eastAsia="ru-RU"/>
        </w:rPr>
        <w:t>г.</w:t>
      </w:r>
    </w:p>
    <w:p w:rsidR="00CD65D8" w:rsidRPr="00923EDD" w:rsidRDefault="00CD65D8" w:rsidP="00CD65D8">
      <w:pPr>
        <w:widowControl w:val="0"/>
        <w:overflowPunct w:val="0"/>
        <w:spacing w:after="0" w:line="240" w:lineRule="auto"/>
        <w:ind w:firstLine="709"/>
        <w:jc w:val="both"/>
        <w:textAlignment w:val="baseline"/>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1.3. Договор действует с момента заключения по 08.02.2026 года.</w:t>
      </w:r>
    </w:p>
    <w:p w:rsidR="00CD65D8" w:rsidRPr="00923EDD" w:rsidRDefault="00CD65D8" w:rsidP="00CD65D8">
      <w:pPr>
        <w:widowControl w:val="0"/>
        <w:overflowPunct w:val="0"/>
        <w:spacing w:after="0" w:line="240" w:lineRule="auto"/>
        <w:ind w:firstLine="709"/>
        <w:jc w:val="both"/>
        <w:textAlignment w:val="baseline"/>
        <w:rPr>
          <w:rFonts w:ascii="PT Astra Serif" w:eastAsia="Times New Roman" w:hAnsi="PT Astra Serif"/>
          <w:sz w:val="24"/>
          <w:szCs w:val="24"/>
          <w:lang w:eastAsia="ru-RU"/>
        </w:rPr>
      </w:pPr>
    </w:p>
    <w:p w:rsidR="00CD65D8" w:rsidRPr="00923EDD" w:rsidRDefault="00CD65D8" w:rsidP="00CD65D8">
      <w:pPr>
        <w:widowControl w:val="0"/>
        <w:overflowPunct w:val="0"/>
        <w:spacing w:after="0" w:line="240" w:lineRule="auto"/>
        <w:ind w:firstLine="709"/>
        <w:jc w:val="center"/>
        <w:textAlignment w:val="baseline"/>
        <w:rPr>
          <w:rFonts w:ascii="PT Astra Serif" w:eastAsia="Times New Roman" w:hAnsi="PT Astra Serif"/>
          <w:b/>
          <w:sz w:val="24"/>
          <w:szCs w:val="24"/>
          <w:lang w:eastAsia="ru-RU"/>
        </w:rPr>
      </w:pPr>
      <w:r w:rsidRPr="00923EDD">
        <w:rPr>
          <w:rFonts w:ascii="PT Astra Serif" w:eastAsia="Times New Roman" w:hAnsi="PT Astra Serif"/>
          <w:b/>
          <w:sz w:val="24"/>
          <w:szCs w:val="24"/>
          <w:lang w:eastAsia="ru-RU"/>
        </w:rPr>
        <w:t xml:space="preserve">2. </w:t>
      </w:r>
      <w:r>
        <w:rPr>
          <w:rFonts w:ascii="PT Astra Serif" w:eastAsia="Times New Roman" w:hAnsi="PT Astra Serif"/>
          <w:b/>
          <w:sz w:val="24"/>
          <w:szCs w:val="24"/>
          <w:lang w:eastAsia="ru-RU"/>
        </w:rPr>
        <w:t>Порядок передачи НТО</w:t>
      </w:r>
    </w:p>
    <w:p w:rsidR="00CD65D8" w:rsidRPr="00923EDD" w:rsidRDefault="00CD65D8" w:rsidP="00CD65D8">
      <w:pPr>
        <w:widowControl w:val="0"/>
        <w:spacing w:after="0" w:line="240" w:lineRule="auto"/>
        <w:ind w:firstLine="709"/>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2.1. Передача НТО производится по акту приёма-передачи нестационарного торгового объекта (Приложение 2 к Договору), (далее - Акт приёма-передачи), который подписывается Субъектом торговли и Уполномоченным органом. </w:t>
      </w:r>
    </w:p>
    <w:p w:rsidR="00CD65D8" w:rsidRPr="00923EDD" w:rsidRDefault="00CD65D8" w:rsidP="00CD65D8">
      <w:pPr>
        <w:widowControl w:val="0"/>
        <w:spacing w:after="0" w:line="240" w:lineRule="auto"/>
        <w:ind w:firstLine="709"/>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2.2. Подписания акта приёма–передачи Субъектом торговли подтверждает, что технические характеристики НТО соответствуют характеристикам, указанным в Приложении 1 к Договору. </w:t>
      </w:r>
    </w:p>
    <w:p w:rsidR="00CD65D8" w:rsidRPr="00923EDD" w:rsidRDefault="00CD65D8" w:rsidP="00CD65D8">
      <w:pPr>
        <w:widowControl w:val="0"/>
        <w:spacing w:after="0" w:line="240" w:lineRule="auto"/>
        <w:ind w:firstLine="709"/>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 С момента подписания акта приёма–передачи НТО Субъектом торговли и Уполномоченным органом, НТО считается переданным.</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 xml:space="preserve">2.3. При прекращении или досрочного расторжения Договора Субъект торговли передаёт НТО Уполномоченному органу по Акту приёма-передачи не позднее 14 (четырнадцати) дней </w:t>
      </w:r>
      <w:proofErr w:type="gramStart"/>
      <w:r w:rsidRPr="00923EDD">
        <w:rPr>
          <w:rFonts w:ascii="PT Astra Serif" w:hAnsi="PT Astra Serif"/>
          <w:sz w:val="24"/>
          <w:szCs w:val="24"/>
        </w:rPr>
        <w:t>с даты прекращения</w:t>
      </w:r>
      <w:proofErr w:type="gramEnd"/>
      <w:r w:rsidRPr="00923EDD">
        <w:rPr>
          <w:rFonts w:ascii="PT Astra Serif" w:hAnsi="PT Astra Serif"/>
          <w:sz w:val="24"/>
          <w:szCs w:val="24"/>
        </w:rPr>
        <w:t xml:space="preserve"> действия или досрочного расторжения настоящего Договора.</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 xml:space="preserve">2.4. НТО передается Субъектом торговли Уполномоченному органу в надлежащем состоянии, в случае выявления недочетов, в акте приёма–передачи отражается ущерб, нанесённый НТО и обязательство Субъекта торговли по возмещению ущерба. </w:t>
      </w:r>
    </w:p>
    <w:p w:rsidR="00CD65D8" w:rsidRPr="00923EDD" w:rsidRDefault="00CD65D8" w:rsidP="00CD65D8">
      <w:pPr>
        <w:widowControl w:val="0"/>
        <w:spacing w:after="0" w:line="240" w:lineRule="auto"/>
        <w:ind w:firstLine="708"/>
        <w:jc w:val="both"/>
        <w:rPr>
          <w:rFonts w:ascii="PT Astra Serif" w:hAnsi="PT Astra Serif"/>
          <w:sz w:val="24"/>
          <w:szCs w:val="24"/>
        </w:rPr>
      </w:pPr>
    </w:p>
    <w:p w:rsidR="00CD65D8" w:rsidRDefault="00CD65D8" w:rsidP="00CD65D8">
      <w:pPr>
        <w:widowControl w:val="0"/>
        <w:spacing w:after="0" w:line="240" w:lineRule="auto"/>
        <w:jc w:val="center"/>
        <w:rPr>
          <w:rFonts w:ascii="PT Astra Serif" w:hAnsi="PT Astra Serif"/>
          <w:b/>
          <w:sz w:val="24"/>
          <w:szCs w:val="24"/>
        </w:rPr>
      </w:pPr>
      <w:r w:rsidRPr="00923EDD">
        <w:rPr>
          <w:rFonts w:ascii="PT Astra Serif" w:hAnsi="PT Astra Serif"/>
          <w:b/>
          <w:sz w:val="24"/>
          <w:szCs w:val="24"/>
        </w:rPr>
        <w:t>Раздел 3. Права и обязанности сторон</w:t>
      </w:r>
    </w:p>
    <w:p w:rsidR="002B5977" w:rsidRPr="00923EDD" w:rsidRDefault="002B5977" w:rsidP="00CD65D8">
      <w:pPr>
        <w:widowControl w:val="0"/>
        <w:spacing w:after="0" w:line="240" w:lineRule="auto"/>
        <w:jc w:val="center"/>
        <w:rPr>
          <w:rFonts w:ascii="PT Astra Serif" w:hAnsi="PT Astra Serif"/>
          <w:b/>
          <w:sz w:val="24"/>
          <w:szCs w:val="24"/>
        </w:rPr>
      </w:pP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3.1. Уполномоченный орган вправе:</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lastRenderedPageBreak/>
        <w:t xml:space="preserve">3.1.1. Осуществлять </w:t>
      </w:r>
      <w:proofErr w:type="gramStart"/>
      <w:r w:rsidRPr="00923EDD">
        <w:rPr>
          <w:rFonts w:ascii="PT Astra Serif" w:hAnsi="PT Astra Serif"/>
          <w:sz w:val="24"/>
          <w:szCs w:val="24"/>
        </w:rPr>
        <w:t>контроль за</w:t>
      </w:r>
      <w:proofErr w:type="gramEnd"/>
      <w:r w:rsidRPr="00923EDD">
        <w:rPr>
          <w:rFonts w:ascii="PT Astra Serif" w:hAnsi="PT Astra Serif"/>
          <w:sz w:val="24"/>
          <w:szCs w:val="24"/>
        </w:rPr>
        <w:t xml:space="preserve"> выполнением Субъектом торговли условий Договора и соблюдением требований нормативно-правовых актов, регулирующих размещение НТО на территории города Кургана без предварительного уведомления Субъекта торговли о проведении проверки.</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3.1.2. В одностороннем порядке отказаться от исполнения Договора в случаях, установленных Договором.</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 xml:space="preserve">3.2. Уполномоченный орган обязан предоставить Субъекту торговли право на размещение НТО в соответствии с условиями Договора. </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3.3. Субъект торговли вправе в одностороннем порядке отказаться от исполнения Договора в случаях, установленных Договором.</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 Субъект торговли обязуется:</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3.4.2. Обеспечить функционирование НТО на условиях и в порядке, предусмотренных Договором.</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3.4.3. Использовать НТО по назначению, указанному в пункте 1 раздела 1 Договора.</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3.4.5. Своевременно и в полном объеме вносить плату по Договору.</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3.4.6. Обеспечить сохранение внешнего вида, местоположение и размеры НТО в течение срока, установленного в пункте 1.3. Договора.</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3.4.7. Обеспечить благоустройство прилегающей к НТО территории в соответствии с требованиями, установленными Правилами благоустройства территории города Кургана, утвержденными решением Курганской городской Думы.</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3.4.8. Производить за счёт собственных средств ремонт и замену пришедших в негодность частей, конструкций, покраску, регулярную помывку, очистку от грязи и надписей, а также осуществлять содержание НТО в соответствии с Правилами благоустройства территории города Кургана, утвержденными решением Курганской городской Думы.</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3.4.9. Обеспечить при размещении и использовании НТО строгое соблюдение требований градостроительных регламентов, экологических, санитарно-гигиенических, противопожарных норм и правил, в том числе вывоз мусора и иных отходов от использования НТО.</w:t>
      </w:r>
    </w:p>
    <w:p w:rsidR="00CD65D8" w:rsidRPr="00923EDD" w:rsidRDefault="00CD65D8" w:rsidP="00CD65D8">
      <w:pPr>
        <w:shd w:val="clear" w:color="auto" w:fill="FFFFFF"/>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3.4.10. Сверять ежегодно до внесения очередного платежа в текущем году реквизиты счета с реквизитами, размещенными на официальном сайте города Кургана https://kurgan-city.ru/about/dep/derpit/ ввиду возможного ежегодного изменения реквизитов счета для перечисления платежей. Ежегодно перед внесением последнего платежа по Договору в календарном году не позднее 10 декабря обращаться в Уполномоченный орган для составления Акта сверки взаимных расчетов. </w:t>
      </w:r>
    </w:p>
    <w:p w:rsidR="00CD65D8" w:rsidRPr="00923EDD" w:rsidRDefault="00CD65D8" w:rsidP="00CD65D8">
      <w:pPr>
        <w:spacing w:after="0" w:line="240" w:lineRule="auto"/>
        <w:ind w:firstLine="709"/>
        <w:jc w:val="both"/>
        <w:rPr>
          <w:rFonts w:ascii="PT Astra Serif" w:hAnsi="PT Astra Serif"/>
          <w:sz w:val="24"/>
          <w:szCs w:val="24"/>
        </w:rPr>
      </w:pPr>
      <w:r w:rsidRPr="00923EDD">
        <w:rPr>
          <w:rFonts w:ascii="PT Astra Serif" w:hAnsi="PT Astra Serif"/>
          <w:sz w:val="24"/>
          <w:szCs w:val="24"/>
        </w:rPr>
        <w:t>3.4.11. В случае изменения юридического адреса или иных реквизитов в 10-дневный срок направить Уполномоченному органу письменное уведомление об этом.</w:t>
      </w:r>
    </w:p>
    <w:p w:rsidR="00CD65D8" w:rsidRPr="00923EDD" w:rsidRDefault="00CD65D8" w:rsidP="00CD65D8">
      <w:pPr>
        <w:spacing w:after="0" w:line="240" w:lineRule="auto"/>
        <w:ind w:firstLine="709"/>
        <w:jc w:val="both"/>
        <w:rPr>
          <w:rFonts w:ascii="PT Astra Serif" w:hAnsi="PT Astra Serif"/>
          <w:sz w:val="24"/>
          <w:szCs w:val="24"/>
        </w:rPr>
      </w:pPr>
      <w:r w:rsidRPr="00923EDD">
        <w:rPr>
          <w:rFonts w:ascii="PT Astra Serif" w:hAnsi="PT Astra Serif"/>
          <w:sz w:val="24"/>
          <w:szCs w:val="24"/>
        </w:rPr>
        <w:t>В случае отсутствия сообщения Субъекта торговли о смене реквизитов, уведомления, направленные Субъекта торговли по указанным в договоре реквизитам, считаются полученными Субъектом торговли.</w:t>
      </w:r>
    </w:p>
    <w:p w:rsidR="00CD65D8" w:rsidRPr="00923EDD" w:rsidRDefault="00CD65D8" w:rsidP="00CD65D8">
      <w:pPr>
        <w:shd w:val="clear" w:color="auto" w:fill="FFFFFF"/>
        <w:spacing w:after="0" w:line="240" w:lineRule="auto"/>
        <w:ind w:firstLine="708"/>
        <w:jc w:val="both"/>
        <w:rPr>
          <w:rFonts w:ascii="PT Astra Serif" w:hAnsi="PT Astra Serif"/>
          <w:sz w:val="24"/>
          <w:szCs w:val="24"/>
        </w:rPr>
      </w:pPr>
      <w:r w:rsidRPr="00923EDD">
        <w:rPr>
          <w:rFonts w:ascii="PT Astra Serif" w:hAnsi="PT Astra Serif"/>
          <w:sz w:val="24"/>
          <w:szCs w:val="24"/>
        </w:rPr>
        <w:t>3.4.12. Обеспечить наличие трудовых договоров с наемными работниками, нагрудных знаков с указанием фамилии, имени, отчества и наименованием организации.</w:t>
      </w:r>
    </w:p>
    <w:p w:rsidR="00CD65D8" w:rsidRPr="00923EDD" w:rsidRDefault="00CD65D8" w:rsidP="00CD65D8">
      <w:pPr>
        <w:shd w:val="clear" w:color="auto" w:fill="FFFFFF"/>
        <w:spacing w:after="0" w:line="240" w:lineRule="auto"/>
        <w:ind w:firstLine="708"/>
        <w:jc w:val="both"/>
        <w:rPr>
          <w:rFonts w:ascii="PT Astra Serif" w:hAnsi="PT Astra Serif"/>
          <w:sz w:val="24"/>
          <w:szCs w:val="24"/>
        </w:rPr>
      </w:pPr>
      <w:r w:rsidRPr="00923EDD">
        <w:rPr>
          <w:rFonts w:ascii="PT Astra Serif" w:hAnsi="PT Astra Serif"/>
          <w:sz w:val="24"/>
          <w:szCs w:val="24"/>
        </w:rPr>
        <w:t>3.4.13. Заключить договоры:</w:t>
      </w:r>
    </w:p>
    <w:p w:rsidR="00CD65D8" w:rsidRPr="00923EDD" w:rsidRDefault="00CD65D8" w:rsidP="00CD65D8">
      <w:pPr>
        <w:shd w:val="clear" w:color="auto" w:fill="FFFFFF"/>
        <w:spacing w:after="0" w:line="240" w:lineRule="auto"/>
        <w:ind w:firstLine="567"/>
        <w:jc w:val="both"/>
        <w:rPr>
          <w:rFonts w:ascii="PT Astra Serif" w:hAnsi="PT Astra Serif"/>
          <w:sz w:val="24"/>
          <w:szCs w:val="24"/>
        </w:rPr>
      </w:pPr>
      <w:r w:rsidRPr="00923EDD">
        <w:rPr>
          <w:rFonts w:ascii="PT Astra Serif" w:hAnsi="PT Astra Serif"/>
          <w:sz w:val="24"/>
          <w:szCs w:val="24"/>
        </w:rPr>
        <w:t>- со специализированными организациями на вывоз и утилизацию ТБО (и ЖБО);</w:t>
      </w:r>
    </w:p>
    <w:p w:rsidR="00CD65D8" w:rsidRPr="00923EDD" w:rsidRDefault="00CD65D8" w:rsidP="00CD65D8">
      <w:pPr>
        <w:shd w:val="clear" w:color="auto" w:fill="FFFFFF"/>
        <w:spacing w:after="0" w:line="240" w:lineRule="auto"/>
        <w:ind w:firstLine="567"/>
        <w:jc w:val="both"/>
        <w:rPr>
          <w:rFonts w:ascii="PT Astra Serif" w:hAnsi="PT Astra Serif"/>
          <w:sz w:val="24"/>
          <w:szCs w:val="24"/>
        </w:rPr>
      </w:pPr>
      <w:r w:rsidRPr="00923EDD">
        <w:rPr>
          <w:rFonts w:ascii="PT Astra Serif" w:hAnsi="PT Astra Serif"/>
          <w:sz w:val="24"/>
          <w:szCs w:val="24"/>
        </w:rPr>
        <w:t>- с организациями-поставщиками коммунальных услуг на подключение к коммунальным сетям.</w:t>
      </w:r>
    </w:p>
    <w:p w:rsidR="00CD65D8" w:rsidRPr="00923EDD" w:rsidRDefault="00CD65D8" w:rsidP="00CD65D8">
      <w:pPr>
        <w:shd w:val="clear" w:color="auto" w:fill="FFFFFF"/>
        <w:spacing w:after="0" w:line="240" w:lineRule="auto"/>
        <w:ind w:firstLine="708"/>
        <w:jc w:val="both"/>
        <w:rPr>
          <w:rFonts w:ascii="PT Astra Serif" w:hAnsi="PT Astra Serif"/>
          <w:sz w:val="24"/>
          <w:szCs w:val="24"/>
        </w:rPr>
      </w:pPr>
      <w:r w:rsidRPr="00923EDD">
        <w:rPr>
          <w:rFonts w:ascii="PT Astra Serif" w:hAnsi="PT Astra Serif"/>
          <w:sz w:val="24"/>
          <w:szCs w:val="24"/>
        </w:rPr>
        <w:t>3.4.14. Не позднее 30 (тридцати) календарных дней с момента прекращения в установленном законодательством порядке деятельности в качестве Субъекта торговли уведомить об этом Уполномоченный орган.</w:t>
      </w:r>
    </w:p>
    <w:p w:rsidR="00CD65D8" w:rsidRPr="00923EDD" w:rsidRDefault="00CD65D8" w:rsidP="00CD65D8">
      <w:pPr>
        <w:shd w:val="clear" w:color="auto" w:fill="FFFFFF"/>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3.5. В течение 5 (пяти) календарных дней с момента прекращения договора или получения уведомления о досрочном расторжении договора подать заявление в </w:t>
      </w:r>
      <w:proofErr w:type="spellStart"/>
      <w:r w:rsidRPr="00923EDD">
        <w:rPr>
          <w:rFonts w:ascii="PT Astra Serif" w:hAnsi="PT Astra Serif"/>
          <w:sz w:val="24"/>
          <w:szCs w:val="24"/>
        </w:rPr>
        <w:t>ресурсоснабжающие</w:t>
      </w:r>
      <w:proofErr w:type="spellEnd"/>
      <w:r w:rsidRPr="00923EDD">
        <w:rPr>
          <w:rFonts w:ascii="PT Astra Serif" w:hAnsi="PT Astra Serif"/>
          <w:sz w:val="24"/>
          <w:szCs w:val="24"/>
        </w:rPr>
        <w:t xml:space="preserve"> организации на отключение его от коммунальных сетей. </w:t>
      </w:r>
    </w:p>
    <w:p w:rsidR="00CD65D8" w:rsidRPr="00923EDD" w:rsidRDefault="00CD65D8" w:rsidP="00CD65D8">
      <w:pPr>
        <w:widowControl w:val="0"/>
        <w:spacing w:after="0" w:line="240" w:lineRule="auto"/>
        <w:ind w:left="707" w:firstLine="2"/>
        <w:jc w:val="both"/>
        <w:rPr>
          <w:rFonts w:ascii="PT Astra Serif" w:hAnsi="PT Astra Serif"/>
          <w:sz w:val="24"/>
          <w:szCs w:val="24"/>
        </w:rPr>
      </w:pPr>
      <w:r w:rsidRPr="00923EDD">
        <w:rPr>
          <w:rFonts w:ascii="PT Astra Serif" w:hAnsi="PT Astra Serif"/>
          <w:sz w:val="24"/>
          <w:szCs w:val="24"/>
        </w:rPr>
        <w:t>3.6. Субъект торговли обязуется не допускать:</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3.6.1. Передачу или уступку прав по Договору третьим лицам, а также допускать осуществление третьим лицом торговой деятельности с использованием НТО, в том числе по договорам комиссии, агентирования, поручения и иным гражданско-правовым договорам.</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3.6.2. Размещать вне НТО дополнительное торговое оборудование, а также обустраивать места для отдыха граждан.</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lastRenderedPageBreak/>
        <w:t>3.6.3. Производить раскладку товаров, а также складирование тары и запаса товаров на территории, прилегающей к НТО, установленной в соответствии с Правилами благоустройства территории города Кургана, утвержденными решением Курганской городской Думы.</w:t>
      </w:r>
    </w:p>
    <w:p w:rsidR="00CD65D8" w:rsidRPr="00923EDD" w:rsidRDefault="00CD65D8" w:rsidP="00CD65D8">
      <w:pPr>
        <w:widowControl w:val="0"/>
        <w:spacing w:after="0" w:line="240" w:lineRule="auto"/>
        <w:rPr>
          <w:rFonts w:ascii="PT Astra Serif" w:hAnsi="PT Astra Serif"/>
          <w:b/>
          <w:sz w:val="24"/>
          <w:szCs w:val="24"/>
        </w:rPr>
      </w:pPr>
    </w:p>
    <w:p w:rsidR="00CD65D8" w:rsidRDefault="00CD65D8" w:rsidP="00CD65D8">
      <w:pPr>
        <w:widowControl w:val="0"/>
        <w:spacing w:after="0" w:line="240" w:lineRule="auto"/>
        <w:jc w:val="center"/>
        <w:rPr>
          <w:rFonts w:ascii="PT Astra Serif" w:hAnsi="PT Astra Serif"/>
          <w:b/>
          <w:sz w:val="24"/>
          <w:szCs w:val="24"/>
        </w:rPr>
      </w:pPr>
      <w:r>
        <w:rPr>
          <w:rFonts w:ascii="PT Astra Serif" w:hAnsi="PT Astra Serif"/>
          <w:b/>
          <w:sz w:val="24"/>
          <w:szCs w:val="24"/>
        </w:rPr>
        <w:t>Раздел 4. Плата и расчеты по Д</w:t>
      </w:r>
      <w:r w:rsidRPr="00923EDD">
        <w:rPr>
          <w:rFonts w:ascii="PT Astra Serif" w:hAnsi="PT Astra Serif"/>
          <w:b/>
          <w:sz w:val="24"/>
          <w:szCs w:val="24"/>
        </w:rPr>
        <w:t>оговору</w:t>
      </w:r>
    </w:p>
    <w:p w:rsidR="002B5977" w:rsidRPr="00923EDD" w:rsidRDefault="002B5977" w:rsidP="00CD65D8">
      <w:pPr>
        <w:widowControl w:val="0"/>
        <w:spacing w:after="0" w:line="240" w:lineRule="auto"/>
        <w:jc w:val="center"/>
        <w:rPr>
          <w:rFonts w:ascii="PT Astra Serif" w:hAnsi="PT Astra Serif"/>
          <w:sz w:val="24"/>
          <w:szCs w:val="24"/>
        </w:rPr>
      </w:pPr>
    </w:p>
    <w:p w:rsidR="00CD65D8" w:rsidRPr="00923EDD" w:rsidRDefault="00CD65D8" w:rsidP="00CD65D8">
      <w:pPr>
        <w:spacing w:after="0" w:line="240" w:lineRule="auto"/>
        <w:ind w:firstLine="709"/>
        <w:jc w:val="both"/>
        <w:rPr>
          <w:rFonts w:ascii="PT Astra Serif" w:hAnsi="PT Astra Serif"/>
          <w:sz w:val="24"/>
          <w:szCs w:val="24"/>
        </w:rPr>
      </w:pPr>
      <w:r w:rsidRPr="00923EDD">
        <w:rPr>
          <w:rFonts w:ascii="PT Astra Serif" w:hAnsi="PT Astra Serif"/>
          <w:sz w:val="24"/>
          <w:szCs w:val="24"/>
        </w:rPr>
        <w:t>4.1. Ежегодный размер платы  определен на основании протокола о результатах аукциона</w:t>
      </w:r>
      <w:r w:rsidR="002B5977">
        <w:rPr>
          <w:rFonts w:ascii="PT Astra Serif" w:hAnsi="PT Astra Serif"/>
          <w:sz w:val="24"/>
          <w:szCs w:val="24"/>
        </w:rPr>
        <w:t xml:space="preserve"> №_________________ </w:t>
      </w:r>
      <w:r w:rsidRPr="00923EDD">
        <w:rPr>
          <w:rFonts w:ascii="PT Astra Serif" w:hAnsi="PT Astra Serif"/>
          <w:sz w:val="24"/>
          <w:szCs w:val="24"/>
        </w:rPr>
        <w:t xml:space="preserve"> на право заключения договора на размещение нестационарного торгового объекта</w:t>
      </w:r>
      <w:r w:rsidR="002B5977">
        <w:rPr>
          <w:rFonts w:ascii="PT Astra Serif" w:hAnsi="PT Astra Serif"/>
          <w:sz w:val="24"/>
          <w:szCs w:val="24"/>
        </w:rPr>
        <w:t>, я</w:t>
      </w:r>
      <w:r>
        <w:rPr>
          <w:rFonts w:ascii="PT Astra Serif" w:hAnsi="PT Astra Serif"/>
          <w:sz w:val="24"/>
          <w:szCs w:val="24"/>
        </w:rPr>
        <w:t>вляющегося муниципальным имуществом</w:t>
      </w:r>
      <w:r w:rsidR="002B5977">
        <w:rPr>
          <w:rFonts w:ascii="PT Astra Serif" w:hAnsi="PT Astra Serif"/>
          <w:sz w:val="24"/>
          <w:szCs w:val="24"/>
        </w:rPr>
        <w:t xml:space="preserve"> от «___» _____202__</w:t>
      </w:r>
      <w:r w:rsidRPr="00923EDD">
        <w:rPr>
          <w:rFonts w:ascii="PT Astra Serif" w:hAnsi="PT Astra Serif"/>
          <w:sz w:val="24"/>
          <w:szCs w:val="24"/>
        </w:rPr>
        <w:t> года</w:t>
      </w:r>
      <w:r w:rsidR="002B5977">
        <w:rPr>
          <w:rFonts w:ascii="PT Astra Serif" w:hAnsi="PT Astra Serif"/>
          <w:sz w:val="24"/>
          <w:szCs w:val="24"/>
        </w:rPr>
        <w:t xml:space="preserve"> № ______-</w:t>
      </w:r>
      <w:r w:rsidRPr="00923EDD">
        <w:rPr>
          <w:rFonts w:ascii="PT Astra Serif" w:hAnsi="PT Astra Serif"/>
          <w:sz w:val="24"/>
          <w:szCs w:val="24"/>
        </w:rPr>
        <w:t xml:space="preserve"> и составляет</w:t>
      </w:r>
      <w:proofErr w:type="gramStart"/>
      <w:r w:rsidRPr="00923EDD">
        <w:rPr>
          <w:rFonts w:ascii="PT Astra Serif" w:hAnsi="PT Astra Serif"/>
          <w:sz w:val="24"/>
          <w:szCs w:val="24"/>
        </w:rPr>
        <w:t xml:space="preserve"> </w:t>
      </w:r>
      <w:r>
        <w:rPr>
          <w:rFonts w:ascii="PT Astra Serif" w:hAnsi="PT Astra Serif"/>
          <w:sz w:val="24"/>
          <w:szCs w:val="24"/>
        </w:rPr>
        <w:t>(_______)</w:t>
      </w:r>
      <w:r w:rsidRPr="00923EDD">
        <w:rPr>
          <w:rFonts w:ascii="PT Astra Serif" w:hAnsi="PT Astra Serif"/>
          <w:sz w:val="24"/>
          <w:szCs w:val="24"/>
        </w:rPr>
        <w:t xml:space="preserve">______________________ </w:t>
      </w:r>
      <w:proofErr w:type="gramEnd"/>
      <w:r w:rsidRPr="00923EDD">
        <w:rPr>
          <w:rFonts w:ascii="PT Astra Serif" w:hAnsi="PT Astra Serif"/>
          <w:sz w:val="24"/>
          <w:szCs w:val="24"/>
        </w:rPr>
        <w:t>рублей.</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4.2. Субъект торговли обязан равными долями ежеквартально, не позднее 10 дней по окончании каждого квартала (за исключением 4-го квартала, Плата за который вносится не позднее 10 декабря текущего года), вносить Плату на расчетный счет Уполномоченного органа: УФК по Курганской области (Департамент экономического развития, предпринимательства и торговли Администрации города Кургана) ИНН 4501161542, КПП 450101001, </w:t>
      </w:r>
      <w:proofErr w:type="spellStart"/>
      <w:proofErr w:type="gramStart"/>
      <w:r w:rsidRPr="00923EDD">
        <w:rPr>
          <w:rFonts w:ascii="PT Astra Serif" w:hAnsi="PT Astra Serif"/>
          <w:sz w:val="24"/>
          <w:szCs w:val="24"/>
        </w:rPr>
        <w:t>р</w:t>
      </w:r>
      <w:proofErr w:type="spellEnd"/>
      <w:proofErr w:type="gramEnd"/>
      <w:r w:rsidRPr="00923EDD">
        <w:rPr>
          <w:rFonts w:ascii="PT Astra Serif" w:hAnsi="PT Astra Serif"/>
          <w:sz w:val="24"/>
          <w:szCs w:val="24"/>
        </w:rPr>
        <w:t>/с 03100643000000014300 ОТДЕЛЕНИЕ КУРГАН БАНКА РОССИИ// УФК по Курганской области г. Курган, БИК 013735150, ОКТМО 37701000, КБК 96211109080040000120. В платежном поручении обязательно должны быть указаны: ИНН, КПП (для юридического лица), номер договора, сумма оплаты и период, за который производится оплата за размещение НТО.</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По согласованию с Уполномоченным органом допускается оплата в размере, превышающем ежеквартальный платеж.</w:t>
      </w:r>
    </w:p>
    <w:p w:rsidR="00CD65D8" w:rsidRPr="00923EDD" w:rsidRDefault="00CD65D8" w:rsidP="00CD65D8">
      <w:pPr>
        <w:spacing w:after="0" w:line="240" w:lineRule="auto"/>
        <w:ind w:firstLine="709"/>
        <w:jc w:val="both"/>
        <w:rPr>
          <w:rFonts w:ascii="PT Astra Serif" w:hAnsi="PT Astra Serif"/>
          <w:sz w:val="24"/>
          <w:szCs w:val="24"/>
        </w:rPr>
      </w:pPr>
      <w:r w:rsidRPr="00923EDD">
        <w:rPr>
          <w:rFonts w:ascii="PT Astra Serif" w:hAnsi="PT Astra Serif"/>
          <w:sz w:val="24"/>
          <w:szCs w:val="24"/>
        </w:rPr>
        <w:t>4.3. Задаток в размере 25000 (Двадцать пять тысяч) рублей, перечисленный Субъектом торговли для участия в аукционе, засчитывается в счет оплаты ежегодного размера платы по Договору.</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4.4. Субъект торговли единовременно оплачивает ежеквартальный размер платы за вычетом суммы, указанной в пункте 4.3. Договора, в размере ____________ рублей в течение в течение 5 (пяти) рабочих дней после подписания Договора по следующим реквизитам:</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 xml:space="preserve">УФК по Курганской области (Департамент экономического развития, предпринимательства и торговли Администрации города Кургана) ИНН 4501161542, КПП 450101001, </w:t>
      </w:r>
      <w:proofErr w:type="spellStart"/>
      <w:proofErr w:type="gramStart"/>
      <w:r w:rsidRPr="00923EDD">
        <w:rPr>
          <w:rFonts w:ascii="PT Astra Serif" w:hAnsi="PT Astra Serif"/>
          <w:sz w:val="24"/>
          <w:szCs w:val="24"/>
        </w:rPr>
        <w:t>р</w:t>
      </w:r>
      <w:proofErr w:type="spellEnd"/>
      <w:proofErr w:type="gramEnd"/>
      <w:r w:rsidRPr="00923EDD">
        <w:rPr>
          <w:rFonts w:ascii="PT Astra Serif" w:hAnsi="PT Astra Serif"/>
          <w:sz w:val="24"/>
          <w:szCs w:val="24"/>
        </w:rPr>
        <w:t>/с 03100643000000014300 ОТДЕЛЕНИЕ КУРГАН БАНКА РОССИИ// УФК по Курганской области г. Курган, БИК 013735150, ОКТМО 37701000, КБК 96211109080040000120.</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 xml:space="preserve">4.5. Плата по Договору, установленная пунктом 4.1. Договора, ежегодно, но не ранее чем через год после заключения Договора, увеличивается в одностороннем порядке Уполномоченным органом на размер уровня инфляции, установленного в федеральном законе о </w:t>
      </w:r>
      <w:r w:rsidRPr="00923EDD">
        <w:rPr>
          <w:rFonts w:ascii="PT Astra Serif" w:hAnsi="PT Astra Serif"/>
          <w:color w:val="000000"/>
          <w:sz w:val="24"/>
          <w:szCs w:val="24"/>
        </w:rPr>
        <w:t>федеральном бюджете на о</w:t>
      </w:r>
      <w:r w:rsidRPr="00923EDD">
        <w:rPr>
          <w:rFonts w:ascii="PT Astra Serif" w:hAnsi="PT Astra Serif"/>
          <w:sz w:val="24"/>
          <w:szCs w:val="24"/>
        </w:rPr>
        <w:t>чередной финансовый год и плановый период, с 1 января каждого календарного года без подписания дополнительных соглашений к Договору.</w:t>
      </w:r>
    </w:p>
    <w:p w:rsidR="00CD65D8" w:rsidRPr="00923EDD" w:rsidRDefault="00CD65D8" w:rsidP="00CD65D8">
      <w:pPr>
        <w:spacing w:after="0" w:line="240" w:lineRule="auto"/>
        <w:ind w:firstLine="709"/>
        <w:jc w:val="both"/>
        <w:rPr>
          <w:rFonts w:ascii="PT Astra Serif" w:hAnsi="PT Astra Serif"/>
          <w:sz w:val="24"/>
          <w:szCs w:val="24"/>
        </w:rPr>
      </w:pPr>
      <w:r w:rsidRPr="00923EDD">
        <w:rPr>
          <w:rFonts w:ascii="PT Astra Serif" w:hAnsi="PT Astra Serif"/>
          <w:sz w:val="24"/>
          <w:szCs w:val="24"/>
        </w:rPr>
        <w:t>4.6. Расчет Платы осуществляется Уполномоченным органом в соответствии с Методикой определения платы за размещение нестационарного торгового объекта на территории города Кургана (далее – Методика).</w:t>
      </w:r>
    </w:p>
    <w:p w:rsidR="00CD65D8" w:rsidRPr="00923EDD" w:rsidRDefault="00CD65D8" w:rsidP="00CD65D8">
      <w:pPr>
        <w:spacing w:after="0" w:line="240" w:lineRule="auto"/>
        <w:ind w:firstLine="709"/>
        <w:jc w:val="both"/>
        <w:rPr>
          <w:rFonts w:ascii="PT Astra Serif" w:hAnsi="PT Astra Serif"/>
          <w:sz w:val="24"/>
          <w:szCs w:val="24"/>
        </w:rPr>
      </w:pPr>
      <w:r w:rsidRPr="00923EDD">
        <w:rPr>
          <w:rFonts w:ascii="PT Astra Serif" w:hAnsi="PT Astra Serif"/>
          <w:sz w:val="24"/>
          <w:szCs w:val="24"/>
        </w:rPr>
        <w:t xml:space="preserve">4.7. Плата по Договору исчисляется </w:t>
      </w:r>
      <w:proofErr w:type="gramStart"/>
      <w:r w:rsidRPr="00923EDD">
        <w:rPr>
          <w:rFonts w:ascii="PT Astra Serif" w:hAnsi="PT Astra Serif"/>
          <w:sz w:val="24"/>
          <w:szCs w:val="24"/>
        </w:rPr>
        <w:t>с даты подписания</w:t>
      </w:r>
      <w:proofErr w:type="gramEnd"/>
      <w:r w:rsidRPr="00923EDD">
        <w:rPr>
          <w:rFonts w:ascii="PT Astra Serif" w:hAnsi="PT Astra Serif"/>
          <w:sz w:val="24"/>
          <w:szCs w:val="24"/>
        </w:rPr>
        <w:t xml:space="preserve"> Договора.</w:t>
      </w:r>
    </w:p>
    <w:p w:rsidR="00CD65D8" w:rsidRPr="00923EDD" w:rsidRDefault="00CD65D8" w:rsidP="00CD65D8">
      <w:pPr>
        <w:widowControl w:val="0"/>
        <w:spacing w:after="0" w:line="240" w:lineRule="auto"/>
        <w:ind w:firstLine="540"/>
        <w:jc w:val="both"/>
        <w:rPr>
          <w:rFonts w:ascii="PT Astra Serif" w:hAnsi="PT Astra Serif"/>
          <w:sz w:val="24"/>
          <w:szCs w:val="24"/>
        </w:rPr>
      </w:pPr>
    </w:p>
    <w:p w:rsidR="00CD65D8" w:rsidRDefault="00CD65D8" w:rsidP="00CD65D8">
      <w:pPr>
        <w:widowControl w:val="0"/>
        <w:spacing w:after="0" w:line="240" w:lineRule="auto"/>
        <w:ind w:firstLine="540"/>
        <w:jc w:val="center"/>
        <w:rPr>
          <w:rFonts w:ascii="PT Astra Serif" w:hAnsi="PT Astra Serif"/>
          <w:b/>
          <w:sz w:val="24"/>
          <w:szCs w:val="24"/>
        </w:rPr>
      </w:pPr>
      <w:r w:rsidRPr="00923EDD">
        <w:rPr>
          <w:rFonts w:ascii="PT Astra Serif" w:hAnsi="PT Astra Serif"/>
          <w:b/>
          <w:sz w:val="24"/>
          <w:szCs w:val="24"/>
        </w:rPr>
        <w:t>Раздел 5. Ответственность сторон</w:t>
      </w:r>
    </w:p>
    <w:p w:rsidR="00F73C0A" w:rsidRPr="00923EDD" w:rsidRDefault="00F73C0A" w:rsidP="00CD65D8">
      <w:pPr>
        <w:widowControl w:val="0"/>
        <w:spacing w:after="0" w:line="240" w:lineRule="auto"/>
        <w:ind w:firstLine="540"/>
        <w:jc w:val="center"/>
        <w:rPr>
          <w:rFonts w:ascii="PT Astra Serif" w:hAnsi="PT Astra Serif"/>
          <w:b/>
          <w:sz w:val="24"/>
          <w:szCs w:val="24"/>
        </w:rPr>
      </w:pP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5.1.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5.3. За нарушение сроков внесения Платы по Договору Субъект торговли выплачивает Уполномоченному органу пени из расчета 0,03% от размера невнесенной Платы за каждый календарный день просрочки. </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5.4. В случае отказа Субъекта торговли в добровольном порядке освободить НТО после истечения срока действия настоящего Договора или досрочного расторжения Договора, Уполномоченный орган вправе требовать исполнения указанного условия в судебном порядке.</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5.5. В случае установления факта передачи или уступки прав по Договору третьим лицам, а также осуществление третьим лицом торговой деятельности с использованием НТО Субъект торговли выплачивает Уполномоченному органу штраф в сумме 50% от годового размера Платы по Договору.</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5.6. В случае невыполнения требований по устранению нарушений условий Договора, предусмотренных пунктами 3.4.6. и 3.4.8. Договора, Уполномоченный орган направляет </w:t>
      </w:r>
      <w:r w:rsidRPr="00923EDD">
        <w:rPr>
          <w:rFonts w:ascii="PT Astra Serif" w:hAnsi="PT Astra Serif"/>
          <w:sz w:val="24"/>
          <w:szCs w:val="24"/>
        </w:rPr>
        <w:lastRenderedPageBreak/>
        <w:t>Субъекту торговли претензию, устанавливающую срок устранения выявленных нарушений. По истечении срока, установленного в претензии для устранения нарушений, Уполномоченный орган проводит обследование НТО. В случае установления повторного нарушения условий Договора, предусмотренных пунктами 3.4.6. и 3.4.8. Договора, Субъект торговли выплачивает Уполномоченному органу штраф в размере 0,3% от годового размера Платы по Договору в день до момента устранения выявленных нарушений.</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5.7. Стороны освобождаются </w:t>
      </w:r>
      <w:proofErr w:type="gramStart"/>
      <w:r w:rsidRPr="00923EDD">
        <w:rPr>
          <w:rFonts w:ascii="PT Astra Serif" w:hAnsi="PT Astra Serif"/>
          <w:sz w:val="24"/>
          <w:szCs w:val="24"/>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923EDD">
        <w:rPr>
          <w:rFonts w:ascii="PT Astra Serif" w:hAnsi="PT Astra Serif"/>
          <w:sz w:val="24"/>
          <w:szCs w:val="24"/>
        </w:rPr>
        <w:t xml:space="preserve"> Российской Федерации.</w:t>
      </w:r>
    </w:p>
    <w:p w:rsidR="00CD65D8" w:rsidRPr="00923EDD" w:rsidRDefault="00CD65D8" w:rsidP="00CD65D8">
      <w:pPr>
        <w:widowControl w:val="0"/>
        <w:spacing w:after="0" w:line="240" w:lineRule="auto"/>
        <w:ind w:firstLine="540"/>
        <w:jc w:val="both"/>
        <w:rPr>
          <w:rFonts w:ascii="PT Astra Serif" w:hAnsi="PT Astra Serif"/>
          <w:sz w:val="24"/>
          <w:szCs w:val="24"/>
        </w:rPr>
      </w:pPr>
    </w:p>
    <w:p w:rsidR="00CD65D8" w:rsidRDefault="00CD65D8" w:rsidP="00CD65D8">
      <w:pPr>
        <w:widowControl w:val="0"/>
        <w:spacing w:after="0" w:line="240" w:lineRule="auto"/>
        <w:ind w:firstLine="540"/>
        <w:jc w:val="center"/>
        <w:rPr>
          <w:rFonts w:ascii="PT Astra Serif" w:hAnsi="PT Astra Serif"/>
          <w:b/>
          <w:sz w:val="24"/>
          <w:szCs w:val="24"/>
        </w:rPr>
      </w:pPr>
      <w:r w:rsidRPr="00923EDD">
        <w:rPr>
          <w:rFonts w:ascii="PT Astra Serif" w:hAnsi="PT Astra Serif"/>
          <w:b/>
          <w:sz w:val="24"/>
          <w:szCs w:val="24"/>
        </w:rPr>
        <w:t>Разде</w:t>
      </w:r>
      <w:r>
        <w:rPr>
          <w:rFonts w:ascii="PT Astra Serif" w:hAnsi="PT Astra Serif"/>
          <w:b/>
          <w:sz w:val="24"/>
          <w:szCs w:val="24"/>
        </w:rPr>
        <w:t>л 6. Расторжение и прекращение Д</w:t>
      </w:r>
      <w:r w:rsidRPr="00923EDD">
        <w:rPr>
          <w:rFonts w:ascii="PT Astra Serif" w:hAnsi="PT Astra Serif"/>
          <w:b/>
          <w:sz w:val="24"/>
          <w:szCs w:val="24"/>
        </w:rPr>
        <w:t>оговора</w:t>
      </w:r>
    </w:p>
    <w:p w:rsidR="00F73C0A" w:rsidRPr="00923EDD" w:rsidRDefault="00F73C0A" w:rsidP="00CD65D8">
      <w:pPr>
        <w:widowControl w:val="0"/>
        <w:spacing w:after="0" w:line="240" w:lineRule="auto"/>
        <w:ind w:firstLine="540"/>
        <w:jc w:val="center"/>
        <w:rPr>
          <w:rFonts w:ascii="PT Astra Serif" w:hAnsi="PT Astra Serif"/>
          <w:b/>
          <w:sz w:val="24"/>
          <w:szCs w:val="24"/>
        </w:rPr>
      </w:pP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6.1. </w:t>
      </w:r>
      <w:proofErr w:type="gramStart"/>
      <w:r w:rsidRPr="00923EDD">
        <w:rPr>
          <w:rFonts w:ascii="PT Astra Serif" w:hAnsi="PT Astra Serif"/>
          <w:sz w:val="24"/>
          <w:szCs w:val="24"/>
        </w:rPr>
        <w:t>Договор</w:t>
      </w:r>
      <w:proofErr w:type="gramEnd"/>
      <w:r w:rsidRPr="00923EDD">
        <w:rPr>
          <w:rFonts w:ascii="PT Astra Serif" w:hAnsi="PT Astra Serif"/>
          <w:sz w:val="24"/>
          <w:szCs w:val="24"/>
        </w:rPr>
        <w:t xml:space="preserve"> может быть расторгнут по соглашению Сторон или по решению суда.</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6.2. Окончание срока действия Договора влечет прекращение обязатель</w:t>
      </w:r>
      <w:proofErr w:type="gramStart"/>
      <w:r w:rsidRPr="00923EDD">
        <w:rPr>
          <w:rFonts w:ascii="PT Astra Serif" w:hAnsi="PT Astra Serif"/>
          <w:sz w:val="24"/>
          <w:szCs w:val="24"/>
        </w:rPr>
        <w:t>ств ст</w:t>
      </w:r>
      <w:proofErr w:type="gramEnd"/>
      <w:r w:rsidRPr="00923EDD">
        <w:rPr>
          <w:rFonts w:ascii="PT Astra Serif" w:hAnsi="PT Astra Serif"/>
          <w:sz w:val="24"/>
          <w:szCs w:val="24"/>
        </w:rPr>
        <w:t>орон по Договору.</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6.3. Договор считается расторгнутым Уполномоченным органом в одностороннем порядке в следующих случаях:</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6.3.1. Проведения строительства, реконструкции или ремонта на инженерных сетях, коммуникациях (газопровод, водопровод, канализация, теплотрасса, кабельные сети и другие), проложенных подземным и наземным способом и в их охранных зонах, в случае, если нахождение НТО препятствует осуществлению указанных работ;</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6.3.2. Нарушения Субъектом торговли условий Договора.</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6.3.3. </w:t>
      </w:r>
      <w:proofErr w:type="gramStart"/>
      <w:r w:rsidRPr="00923EDD">
        <w:rPr>
          <w:rFonts w:ascii="PT Astra Serif" w:hAnsi="PT Astra Serif"/>
          <w:sz w:val="24"/>
          <w:szCs w:val="24"/>
        </w:rPr>
        <w:t>Привлечения Субъекта торговли, либо его продавцов к административной ответственности (два и более раза) за нарушение требований Федерального закона от 22.11.1995г.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розничной реализации (продажи) алкогольной и спиртосодержащей продукции, в том числе пива и напитков, изготавливаемых на основе пива</w:t>
      </w:r>
      <w:proofErr w:type="gramEnd"/>
      <w:r w:rsidRPr="00923EDD">
        <w:rPr>
          <w:rFonts w:ascii="PT Astra Serif" w:hAnsi="PT Astra Serif"/>
          <w:sz w:val="24"/>
          <w:szCs w:val="24"/>
        </w:rPr>
        <w:t>, в нестационарном торговом объекте.</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6.3.4. Договор считается расторгнутым в случае прекращения Субъектом торговли в установленном федеральным законодательством порядке своей деятельности.</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6.4. При досрочном расторжении Договора Уполномоченный орган направляет Субъекту торговли уведомление об отказе от исполнения Договора почтовым отправлением с уведомлением, обеспечивающим получение Уполномоченным органом подтверждения о его вручении.</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Выполнение Уполномоченным органом требований настоящего пункта считается надлежащим уведомлением Субъекта торговли об одностороннем отказе от исполнения настоящего Договора. Датой такого надлежащего уведомления признается дата получения Уполномоченным органом подтверждения о вручении Субъекту торговли данного уведомления или дата получения Уполномоченным органом информации об отсутствии Субъекта торговли по его адресу, указанному в настоящем Договоре. </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 xml:space="preserve">Решение Уполномоченного органа об одностороннем отказе от исполнения Договора вступает в силу, и Договор считается расторгнутым через 5 (Пять) дней </w:t>
      </w:r>
      <w:proofErr w:type="gramStart"/>
      <w:r w:rsidRPr="00923EDD">
        <w:rPr>
          <w:rFonts w:ascii="PT Astra Serif" w:hAnsi="PT Astra Serif"/>
          <w:sz w:val="24"/>
          <w:szCs w:val="24"/>
        </w:rPr>
        <w:t>с даты</w:t>
      </w:r>
      <w:proofErr w:type="gramEnd"/>
      <w:r w:rsidRPr="00923EDD">
        <w:rPr>
          <w:rFonts w:ascii="PT Astra Serif" w:hAnsi="PT Astra Serif"/>
          <w:sz w:val="24"/>
          <w:szCs w:val="24"/>
        </w:rPr>
        <w:t xml:space="preserve"> надлежащего уведомления Уполномоченным органом Субъекта торговли об одностороннем отказе от исполнения Договора.</w:t>
      </w:r>
    </w:p>
    <w:p w:rsidR="00CD65D8" w:rsidRPr="00923EDD" w:rsidRDefault="00CD65D8" w:rsidP="00CD65D8">
      <w:pPr>
        <w:widowControl w:val="0"/>
        <w:spacing w:after="0" w:line="240" w:lineRule="auto"/>
        <w:ind w:firstLine="708"/>
        <w:jc w:val="both"/>
        <w:rPr>
          <w:rFonts w:ascii="PT Astra Serif" w:hAnsi="PT Astra Serif"/>
          <w:sz w:val="24"/>
          <w:szCs w:val="24"/>
        </w:rPr>
      </w:pPr>
      <w:r w:rsidRPr="00923EDD">
        <w:rPr>
          <w:rFonts w:ascii="PT Astra Serif" w:hAnsi="PT Astra Serif"/>
          <w:sz w:val="24"/>
          <w:szCs w:val="24"/>
        </w:rPr>
        <w:t>6.5. В случае, предусмотренном пунктом 6.3.1. Договора, Уполномоченный орган извещает Субъекта торговли об отказе от исполнения Договора не менее чем за два месяца до начала соответствующих работ.</w:t>
      </w:r>
    </w:p>
    <w:p w:rsidR="00CD65D8" w:rsidRDefault="00CD65D8" w:rsidP="00CD65D8">
      <w:pPr>
        <w:widowControl w:val="0"/>
        <w:spacing w:after="0" w:line="240" w:lineRule="auto"/>
        <w:jc w:val="center"/>
        <w:rPr>
          <w:rFonts w:ascii="PT Astra Serif" w:eastAsia="Arial" w:hAnsi="PT Astra Serif"/>
          <w:b/>
          <w:sz w:val="24"/>
          <w:szCs w:val="24"/>
          <w:lang w:eastAsia="ar-SA"/>
        </w:rPr>
      </w:pPr>
    </w:p>
    <w:p w:rsidR="00F73C0A" w:rsidRDefault="00F73C0A" w:rsidP="00CD65D8">
      <w:pPr>
        <w:widowControl w:val="0"/>
        <w:spacing w:after="0" w:line="240" w:lineRule="auto"/>
        <w:jc w:val="center"/>
        <w:rPr>
          <w:rFonts w:ascii="PT Astra Serif" w:eastAsia="Arial" w:hAnsi="PT Astra Serif"/>
          <w:b/>
          <w:sz w:val="24"/>
          <w:szCs w:val="24"/>
          <w:lang w:eastAsia="ar-SA"/>
        </w:rPr>
      </w:pPr>
    </w:p>
    <w:p w:rsidR="00F73C0A" w:rsidRPr="00923EDD" w:rsidRDefault="00F73C0A" w:rsidP="00CD65D8">
      <w:pPr>
        <w:widowControl w:val="0"/>
        <w:spacing w:after="0" w:line="240" w:lineRule="auto"/>
        <w:jc w:val="center"/>
        <w:rPr>
          <w:rFonts w:ascii="PT Astra Serif" w:eastAsia="Arial" w:hAnsi="PT Astra Serif"/>
          <w:b/>
          <w:sz w:val="24"/>
          <w:szCs w:val="24"/>
          <w:lang w:eastAsia="ar-SA"/>
        </w:rPr>
      </w:pPr>
    </w:p>
    <w:p w:rsidR="00CD65D8" w:rsidRDefault="00CD65D8" w:rsidP="00CD65D8">
      <w:pPr>
        <w:widowControl w:val="0"/>
        <w:spacing w:after="0" w:line="240" w:lineRule="auto"/>
        <w:jc w:val="center"/>
        <w:rPr>
          <w:rFonts w:ascii="PT Astra Serif" w:eastAsia="Arial" w:hAnsi="PT Astra Serif"/>
          <w:b/>
          <w:sz w:val="24"/>
          <w:szCs w:val="24"/>
          <w:lang w:eastAsia="ar-SA"/>
        </w:rPr>
      </w:pPr>
      <w:r w:rsidRPr="00923EDD">
        <w:rPr>
          <w:rFonts w:ascii="PT Astra Serif" w:eastAsia="Arial" w:hAnsi="PT Astra Serif"/>
          <w:b/>
          <w:sz w:val="24"/>
          <w:szCs w:val="24"/>
          <w:lang w:eastAsia="ar-SA"/>
        </w:rPr>
        <w:t xml:space="preserve">7. </w:t>
      </w:r>
      <w:r>
        <w:rPr>
          <w:rFonts w:ascii="PT Astra Serif" w:eastAsia="Arial" w:hAnsi="PT Astra Serif"/>
          <w:b/>
          <w:sz w:val="24"/>
          <w:szCs w:val="24"/>
          <w:lang w:eastAsia="ar-SA"/>
        </w:rPr>
        <w:t>Особые условия</w:t>
      </w:r>
    </w:p>
    <w:p w:rsidR="00F73C0A" w:rsidRPr="00923EDD" w:rsidRDefault="00F73C0A" w:rsidP="00CD65D8">
      <w:pPr>
        <w:widowControl w:val="0"/>
        <w:spacing w:after="0" w:line="240" w:lineRule="auto"/>
        <w:jc w:val="center"/>
        <w:rPr>
          <w:rFonts w:ascii="PT Astra Serif" w:eastAsia="Arial" w:hAnsi="PT Astra Serif"/>
          <w:b/>
          <w:sz w:val="24"/>
          <w:szCs w:val="24"/>
          <w:lang w:eastAsia="ar-SA"/>
        </w:rPr>
      </w:pPr>
    </w:p>
    <w:p w:rsidR="00CD65D8" w:rsidRPr="00923EDD" w:rsidRDefault="00CD65D8" w:rsidP="00CD65D8">
      <w:pPr>
        <w:shd w:val="clear" w:color="auto" w:fill="FFFFFF"/>
        <w:spacing w:after="0" w:line="240" w:lineRule="auto"/>
        <w:ind w:firstLine="567"/>
        <w:jc w:val="both"/>
        <w:rPr>
          <w:rFonts w:ascii="PT Astra Serif" w:hAnsi="PT Astra Serif"/>
          <w:sz w:val="24"/>
          <w:szCs w:val="24"/>
        </w:rPr>
      </w:pPr>
      <w:r w:rsidRPr="00923EDD">
        <w:rPr>
          <w:rFonts w:ascii="PT Astra Serif" w:hAnsi="PT Astra Serif"/>
          <w:color w:val="000000"/>
          <w:sz w:val="24"/>
          <w:szCs w:val="24"/>
        </w:rPr>
        <w:t xml:space="preserve">7.1. </w:t>
      </w:r>
      <w:r w:rsidRPr="00923EDD">
        <w:rPr>
          <w:rFonts w:ascii="PT Astra Serif" w:hAnsi="PT Astra Serif"/>
          <w:sz w:val="24"/>
          <w:szCs w:val="24"/>
        </w:rPr>
        <w:t xml:space="preserve">В случае не исполнения требований, установленных пунктом 2.6. Договора, Субъект торговли дает Уполномоченному органу право на расторжение договоров на поставку коммунальных услуг в </w:t>
      </w:r>
      <w:proofErr w:type="spellStart"/>
      <w:r w:rsidRPr="00923EDD">
        <w:rPr>
          <w:rFonts w:ascii="PT Astra Serif" w:hAnsi="PT Astra Serif"/>
          <w:sz w:val="24"/>
          <w:szCs w:val="24"/>
        </w:rPr>
        <w:t>ресурсоснабжающих</w:t>
      </w:r>
      <w:proofErr w:type="spellEnd"/>
      <w:r w:rsidRPr="00923EDD">
        <w:rPr>
          <w:rFonts w:ascii="PT Astra Serif" w:hAnsi="PT Astra Serif"/>
          <w:sz w:val="24"/>
          <w:szCs w:val="24"/>
        </w:rPr>
        <w:t xml:space="preserve"> организациях от имени Субъекта торговли.</w:t>
      </w:r>
    </w:p>
    <w:p w:rsidR="00CD65D8" w:rsidRDefault="00CD65D8" w:rsidP="00CD65D8">
      <w:pPr>
        <w:widowControl w:val="0"/>
        <w:spacing w:after="0" w:line="240" w:lineRule="auto"/>
        <w:ind w:firstLine="540"/>
        <w:jc w:val="both"/>
        <w:rPr>
          <w:rFonts w:ascii="PT Astra Serif" w:hAnsi="PT Astra Serif"/>
          <w:b/>
          <w:sz w:val="24"/>
          <w:szCs w:val="24"/>
        </w:rPr>
      </w:pPr>
    </w:p>
    <w:p w:rsidR="00CD65D8" w:rsidRPr="00923EDD" w:rsidRDefault="00CD65D8" w:rsidP="00CD65D8">
      <w:pPr>
        <w:widowControl w:val="0"/>
        <w:spacing w:after="0" w:line="240" w:lineRule="auto"/>
        <w:ind w:firstLine="540"/>
        <w:jc w:val="both"/>
        <w:rPr>
          <w:rFonts w:ascii="PT Astra Serif" w:hAnsi="PT Astra Serif"/>
          <w:b/>
          <w:sz w:val="24"/>
          <w:szCs w:val="24"/>
        </w:rPr>
      </w:pPr>
      <w:r w:rsidRPr="00923EDD">
        <w:rPr>
          <w:rFonts w:ascii="PT Astra Serif" w:hAnsi="PT Astra Serif"/>
          <w:b/>
          <w:sz w:val="24"/>
          <w:szCs w:val="24"/>
        </w:rPr>
        <w:t>Подпись Субъекта торговли:</w:t>
      </w:r>
    </w:p>
    <w:p w:rsidR="00CD65D8" w:rsidRPr="00923EDD" w:rsidRDefault="00CD65D8" w:rsidP="00CD65D8">
      <w:pPr>
        <w:widowControl w:val="0"/>
        <w:spacing w:after="0" w:line="240" w:lineRule="auto"/>
        <w:ind w:firstLine="540"/>
        <w:jc w:val="both"/>
        <w:rPr>
          <w:rFonts w:ascii="PT Astra Serif" w:hAnsi="PT Astra Serif"/>
          <w:b/>
          <w:sz w:val="24"/>
          <w:szCs w:val="24"/>
        </w:rPr>
      </w:pPr>
    </w:p>
    <w:p w:rsidR="00CD65D8" w:rsidRPr="00923EDD" w:rsidRDefault="00CD65D8" w:rsidP="00CD65D8">
      <w:pPr>
        <w:widowControl w:val="0"/>
        <w:spacing w:after="0" w:line="240" w:lineRule="auto"/>
        <w:ind w:firstLine="540"/>
        <w:jc w:val="both"/>
        <w:rPr>
          <w:rFonts w:ascii="PT Astra Serif" w:hAnsi="PT Astra Serif"/>
          <w:sz w:val="24"/>
          <w:szCs w:val="24"/>
        </w:rPr>
      </w:pPr>
      <w:r w:rsidRPr="00923EDD">
        <w:rPr>
          <w:rFonts w:ascii="PT Astra Serif" w:hAnsi="PT Astra Serif"/>
          <w:sz w:val="24"/>
          <w:szCs w:val="24"/>
        </w:rPr>
        <w:t>______________________/____________/</w:t>
      </w:r>
    </w:p>
    <w:p w:rsidR="00CD65D8" w:rsidRPr="00923EDD" w:rsidRDefault="00CD65D8" w:rsidP="00CD65D8">
      <w:pPr>
        <w:widowControl w:val="0"/>
        <w:spacing w:after="0" w:line="240" w:lineRule="auto"/>
        <w:jc w:val="center"/>
        <w:rPr>
          <w:rFonts w:ascii="PT Astra Serif" w:hAnsi="PT Astra Serif"/>
          <w:b/>
          <w:sz w:val="24"/>
          <w:szCs w:val="24"/>
        </w:rPr>
      </w:pPr>
      <w:r w:rsidRPr="00923EDD">
        <w:rPr>
          <w:rFonts w:ascii="PT Astra Serif" w:hAnsi="PT Astra Serif"/>
          <w:b/>
          <w:sz w:val="24"/>
          <w:szCs w:val="24"/>
        </w:rPr>
        <w:lastRenderedPageBreak/>
        <w:t xml:space="preserve"> </w:t>
      </w:r>
    </w:p>
    <w:p w:rsidR="00CD65D8" w:rsidRDefault="00CD65D8" w:rsidP="00CD65D8">
      <w:pPr>
        <w:widowControl w:val="0"/>
        <w:spacing w:after="0" w:line="240" w:lineRule="auto"/>
        <w:jc w:val="center"/>
        <w:rPr>
          <w:rFonts w:ascii="PT Astra Serif" w:hAnsi="PT Astra Serif"/>
          <w:b/>
          <w:sz w:val="24"/>
          <w:szCs w:val="24"/>
        </w:rPr>
      </w:pPr>
      <w:r w:rsidRPr="00923EDD">
        <w:rPr>
          <w:rFonts w:ascii="PT Astra Serif" w:hAnsi="PT Astra Serif"/>
          <w:b/>
          <w:sz w:val="24"/>
          <w:szCs w:val="24"/>
        </w:rPr>
        <w:t xml:space="preserve">8. </w:t>
      </w:r>
      <w:r>
        <w:rPr>
          <w:rFonts w:ascii="PT Astra Serif" w:hAnsi="PT Astra Serif"/>
          <w:b/>
          <w:sz w:val="24"/>
          <w:szCs w:val="24"/>
        </w:rPr>
        <w:t>Заключительные положения</w:t>
      </w:r>
    </w:p>
    <w:p w:rsidR="00F73C0A" w:rsidRPr="00923EDD" w:rsidRDefault="00F73C0A" w:rsidP="00CD65D8">
      <w:pPr>
        <w:widowControl w:val="0"/>
        <w:spacing w:after="0" w:line="240" w:lineRule="auto"/>
        <w:jc w:val="center"/>
        <w:rPr>
          <w:rFonts w:ascii="PT Astra Serif" w:hAnsi="PT Astra Serif"/>
          <w:sz w:val="24"/>
          <w:szCs w:val="24"/>
        </w:rPr>
      </w:pP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8.1. Договор составлен в двух экземплярах, каждый из которых имеет одинаковую юридическую силу.</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8.2. Споры по Договору разрешаются в Арбитражном суде Курганской области.</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8.3. Все изменения и (или) дополнения к Договору оформляются сторонами в той же форме, что и Договор.</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8.4. Приложения к Договору составляют его неотъемлемую часть.</w:t>
      </w:r>
    </w:p>
    <w:p w:rsidR="00CD65D8" w:rsidRPr="00923EDD" w:rsidRDefault="00CD65D8" w:rsidP="00CD65D8">
      <w:pPr>
        <w:spacing w:after="0" w:line="240" w:lineRule="auto"/>
        <w:ind w:firstLine="708"/>
        <w:rPr>
          <w:rFonts w:ascii="PT Astra Serif" w:hAnsi="PT Astra Serif"/>
          <w:sz w:val="24"/>
          <w:szCs w:val="24"/>
        </w:rPr>
      </w:pPr>
      <w:r w:rsidRPr="00923EDD">
        <w:rPr>
          <w:rFonts w:ascii="PT Astra Serif" w:hAnsi="PT Astra Serif"/>
          <w:sz w:val="24"/>
          <w:szCs w:val="24"/>
        </w:rPr>
        <w:t>Приложение 1 - технические характеристики и иные сведения о НТО</w:t>
      </w:r>
    </w:p>
    <w:p w:rsidR="00CD65D8" w:rsidRPr="00923EDD" w:rsidRDefault="00CD65D8" w:rsidP="00CD65D8">
      <w:pPr>
        <w:widowControl w:val="0"/>
        <w:spacing w:after="0" w:line="240" w:lineRule="auto"/>
        <w:ind w:firstLine="709"/>
        <w:jc w:val="both"/>
        <w:rPr>
          <w:rFonts w:ascii="PT Astra Serif" w:hAnsi="PT Astra Serif"/>
          <w:sz w:val="24"/>
          <w:szCs w:val="24"/>
        </w:rPr>
      </w:pPr>
      <w:r w:rsidRPr="00923EDD">
        <w:rPr>
          <w:rFonts w:ascii="PT Astra Serif" w:hAnsi="PT Astra Serif"/>
          <w:sz w:val="24"/>
          <w:szCs w:val="24"/>
        </w:rPr>
        <w:t>Приложение 2 – акт приема-передачи НТО.</w:t>
      </w:r>
    </w:p>
    <w:p w:rsidR="00CD65D8" w:rsidRPr="00923EDD" w:rsidRDefault="00CD65D8" w:rsidP="00CD65D8">
      <w:pPr>
        <w:widowControl w:val="0"/>
        <w:spacing w:after="0" w:line="240" w:lineRule="auto"/>
        <w:ind w:left="708" w:firstLine="708"/>
        <w:jc w:val="center"/>
        <w:rPr>
          <w:rFonts w:ascii="PT Astra Serif" w:hAnsi="PT Astra Serif"/>
          <w:b/>
          <w:sz w:val="24"/>
          <w:szCs w:val="24"/>
        </w:rPr>
      </w:pPr>
    </w:p>
    <w:p w:rsidR="00CD65D8" w:rsidRPr="00923EDD" w:rsidRDefault="00CD65D8" w:rsidP="00CD65D8">
      <w:pPr>
        <w:widowControl w:val="0"/>
        <w:spacing w:after="0" w:line="240" w:lineRule="auto"/>
        <w:ind w:left="708" w:firstLine="708"/>
        <w:jc w:val="center"/>
        <w:rPr>
          <w:rFonts w:ascii="PT Astra Serif" w:hAnsi="PT Astra Serif"/>
          <w:sz w:val="24"/>
          <w:szCs w:val="24"/>
        </w:rPr>
      </w:pPr>
      <w:r w:rsidRPr="00923EDD">
        <w:rPr>
          <w:rFonts w:ascii="PT Astra Serif" w:hAnsi="PT Astra Serif"/>
          <w:b/>
          <w:sz w:val="24"/>
          <w:szCs w:val="24"/>
        </w:rPr>
        <w:t xml:space="preserve">8. </w:t>
      </w:r>
      <w:r>
        <w:rPr>
          <w:rFonts w:ascii="PT Astra Serif" w:hAnsi="PT Astra Serif"/>
          <w:b/>
          <w:sz w:val="24"/>
          <w:szCs w:val="24"/>
        </w:rPr>
        <w:t>Реквизиты и подписи сторон</w:t>
      </w:r>
    </w:p>
    <w:tbl>
      <w:tblPr>
        <w:tblW w:w="10065" w:type="dxa"/>
        <w:tblInd w:w="62" w:type="dxa"/>
        <w:tblLayout w:type="fixed"/>
        <w:tblCellMar>
          <w:top w:w="102" w:type="dxa"/>
          <w:left w:w="62" w:type="dxa"/>
          <w:bottom w:w="102" w:type="dxa"/>
          <w:right w:w="62" w:type="dxa"/>
        </w:tblCellMar>
        <w:tblLook w:val="0000"/>
      </w:tblPr>
      <w:tblGrid>
        <w:gridCol w:w="5103"/>
        <w:gridCol w:w="4962"/>
      </w:tblGrid>
      <w:tr w:rsidR="00CD65D8" w:rsidRPr="00923EDD" w:rsidTr="00CD65D8">
        <w:tc>
          <w:tcPr>
            <w:tcW w:w="5103" w:type="dxa"/>
            <w:shd w:val="clear" w:color="auto" w:fill="auto"/>
          </w:tcPr>
          <w:p w:rsidR="00CD65D8" w:rsidRPr="00923EDD" w:rsidRDefault="00CD65D8" w:rsidP="00CD65D8">
            <w:pPr>
              <w:widowControl w:val="0"/>
              <w:spacing w:after="0" w:line="240" w:lineRule="auto"/>
              <w:rPr>
                <w:rFonts w:ascii="PT Astra Serif" w:hAnsi="PT Astra Serif"/>
                <w:b/>
                <w:sz w:val="24"/>
                <w:szCs w:val="24"/>
              </w:rPr>
            </w:pPr>
            <w:r w:rsidRPr="00923EDD">
              <w:rPr>
                <w:rFonts w:ascii="PT Astra Serif" w:eastAsia="Arial" w:hAnsi="PT Astra Serif"/>
                <w:b/>
                <w:sz w:val="24"/>
                <w:szCs w:val="24"/>
                <w:lang w:eastAsia="ar-SA"/>
              </w:rPr>
              <w:t>Уполномоченный орган:</w:t>
            </w:r>
          </w:p>
        </w:tc>
        <w:tc>
          <w:tcPr>
            <w:tcW w:w="4962" w:type="dxa"/>
            <w:shd w:val="clear" w:color="auto" w:fill="auto"/>
          </w:tcPr>
          <w:p w:rsidR="00CD65D8" w:rsidRPr="00923EDD" w:rsidRDefault="00CD65D8" w:rsidP="00CD65D8">
            <w:pPr>
              <w:widowControl w:val="0"/>
              <w:spacing w:after="0" w:line="240" w:lineRule="auto"/>
              <w:ind w:firstLine="2"/>
              <w:rPr>
                <w:rFonts w:ascii="PT Astra Serif" w:hAnsi="PT Astra Serif"/>
                <w:b/>
                <w:sz w:val="24"/>
                <w:szCs w:val="24"/>
              </w:rPr>
            </w:pPr>
            <w:r w:rsidRPr="00923EDD">
              <w:rPr>
                <w:rFonts w:ascii="PT Astra Serif" w:eastAsia="Arial" w:hAnsi="PT Astra Serif"/>
                <w:b/>
                <w:sz w:val="24"/>
                <w:szCs w:val="24"/>
                <w:lang w:eastAsia="ar-SA"/>
              </w:rPr>
              <w:t>Субъект торговли:</w:t>
            </w:r>
          </w:p>
        </w:tc>
      </w:tr>
    </w:tbl>
    <w:p w:rsidR="00CD65D8" w:rsidRPr="00923EDD" w:rsidRDefault="00CD65D8" w:rsidP="00CD65D8">
      <w:pPr>
        <w:widowControl w:val="0"/>
        <w:spacing w:after="0" w:line="240" w:lineRule="auto"/>
        <w:rPr>
          <w:rFonts w:ascii="PT Astra Serif" w:hAnsi="PT Astra Serif"/>
          <w:b/>
          <w:bCs/>
          <w:sz w:val="24"/>
          <w:szCs w:val="24"/>
        </w:rPr>
      </w:pPr>
    </w:p>
    <w:tbl>
      <w:tblPr>
        <w:tblW w:w="0" w:type="auto"/>
        <w:tblInd w:w="108" w:type="dxa"/>
        <w:tblLayout w:type="fixed"/>
        <w:tblLook w:val="0000"/>
      </w:tblPr>
      <w:tblGrid>
        <w:gridCol w:w="5103"/>
        <w:gridCol w:w="4820"/>
      </w:tblGrid>
      <w:tr w:rsidR="00CD65D8" w:rsidRPr="00923EDD" w:rsidTr="00CD65D8">
        <w:trPr>
          <w:trHeight w:val="614"/>
        </w:trPr>
        <w:tc>
          <w:tcPr>
            <w:tcW w:w="5103"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 xml:space="preserve">Адрес: 640002, г. Курган, </w:t>
            </w:r>
          </w:p>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 xml:space="preserve">пл. им. Ленина, </w:t>
            </w:r>
            <w:r w:rsidRPr="00923EDD">
              <w:rPr>
                <w:rFonts w:ascii="PT Astra Serif" w:hAnsi="PT Astra Serif"/>
                <w:color w:val="000000"/>
                <w:sz w:val="24"/>
                <w:szCs w:val="24"/>
                <w:shd w:val="clear" w:color="auto" w:fill="FFFFFF"/>
              </w:rPr>
              <w:t>1</w:t>
            </w:r>
            <w:r w:rsidRPr="00923EDD">
              <w:rPr>
                <w:rFonts w:ascii="PT Astra Serif" w:hAnsi="PT Astra Serif"/>
                <w:sz w:val="24"/>
                <w:szCs w:val="24"/>
                <w:shd w:val="clear" w:color="auto" w:fill="FFFFFF"/>
              </w:rPr>
              <w:t xml:space="preserve">             </w:t>
            </w:r>
          </w:p>
        </w:tc>
        <w:tc>
          <w:tcPr>
            <w:tcW w:w="4820"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Адрес:</w:t>
            </w:r>
          </w:p>
        </w:tc>
      </w:tr>
      <w:tr w:rsidR="00CD65D8" w:rsidRPr="00923EDD" w:rsidTr="00CD65D8">
        <w:trPr>
          <w:trHeight w:val="2759"/>
        </w:trPr>
        <w:tc>
          <w:tcPr>
            <w:tcW w:w="5103"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Телефон: 42-84-83</w:t>
            </w:r>
          </w:p>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ИНН/КПП 4501161542/450101001</w:t>
            </w:r>
          </w:p>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Получатель: УФК по Курганской области (Департамент экономического развития, предпринимательства и торговли Администрации города Кургана)</w:t>
            </w:r>
          </w:p>
          <w:p w:rsidR="00CD65D8" w:rsidRPr="00923EDD" w:rsidRDefault="00CD65D8" w:rsidP="00CD65D8">
            <w:pPr>
              <w:widowControl w:val="0"/>
              <w:spacing w:after="0" w:line="240" w:lineRule="auto"/>
              <w:jc w:val="both"/>
              <w:rPr>
                <w:rFonts w:ascii="PT Astra Serif" w:hAnsi="PT Astra Serif"/>
                <w:sz w:val="24"/>
                <w:szCs w:val="24"/>
              </w:rPr>
            </w:pPr>
            <w:proofErr w:type="spellStart"/>
            <w:proofErr w:type="gramStart"/>
            <w:r w:rsidRPr="00923EDD">
              <w:rPr>
                <w:rFonts w:ascii="PT Astra Serif" w:hAnsi="PT Astra Serif"/>
                <w:sz w:val="24"/>
                <w:szCs w:val="24"/>
              </w:rPr>
              <w:t>р</w:t>
            </w:r>
            <w:proofErr w:type="spellEnd"/>
            <w:proofErr w:type="gramEnd"/>
            <w:r w:rsidRPr="00923EDD">
              <w:rPr>
                <w:rFonts w:ascii="PT Astra Serif" w:hAnsi="PT Astra Serif"/>
                <w:sz w:val="24"/>
                <w:szCs w:val="24"/>
              </w:rPr>
              <w:t>/с 03100643000000014300</w:t>
            </w:r>
          </w:p>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 xml:space="preserve">ОТДЕЛЕНИЕ КУРГАН БАНКА РОССИИ// УФК по Курганской области </w:t>
            </w:r>
            <w:proofErr w:type="gramStart"/>
            <w:r w:rsidRPr="00923EDD">
              <w:rPr>
                <w:rFonts w:ascii="PT Astra Serif" w:hAnsi="PT Astra Serif"/>
                <w:sz w:val="24"/>
                <w:szCs w:val="24"/>
              </w:rPr>
              <w:t>г</w:t>
            </w:r>
            <w:proofErr w:type="gramEnd"/>
            <w:r w:rsidRPr="00923EDD">
              <w:rPr>
                <w:rFonts w:ascii="PT Astra Serif" w:hAnsi="PT Astra Serif"/>
                <w:sz w:val="24"/>
                <w:szCs w:val="24"/>
              </w:rPr>
              <w:t>. Курган</w:t>
            </w:r>
          </w:p>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 xml:space="preserve"> БИК 013735150, ОКТМО 37701000,     КБК 96211109080040000120</w:t>
            </w:r>
          </w:p>
          <w:tbl>
            <w:tblPr>
              <w:tblW w:w="0" w:type="auto"/>
              <w:tblInd w:w="108" w:type="dxa"/>
              <w:tblLayout w:type="fixed"/>
              <w:tblLook w:val="0000"/>
            </w:tblPr>
            <w:tblGrid>
              <w:gridCol w:w="4611"/>
            </w:tblGrid>
            <w:tr w:rsidR="00CD65D8" w:rsidRPr="00923EDD" w:rsidTr="00CD65D8">
              <w:trPr>
                <w:trHeight w:val="300"/>
              </w:trPr>
              <w:tc>
                <w:tcPr>
                  <w:tcW w:w="4611"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ОКТМО 37701000</w:t>
                  </w:r>
                </w:p>
              </w:tc>
            </w:tr>
            <w:tr w:rsidR="00CD65D8" w:rsidRPr="00923EDD" w:rsidTr="00CD65D8">
              <w:trPr>
                <w:trHeight w:val="314"/>
              </w:trPr>
              <w:tc>
                <w:tcPr>
                  <w:tcW w:w="4611"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ОКОПФ 20903</w:t>
                  </w:r>
                </w:p>
              </w:tc>
            </w:tr>
            <w:tr w:rsidR="00CD65D8" w:rsidRPr="00923EDD" w:rsidTr="00CD65D8">
              <w:trPr>
                <w:trHeight w:val="413"/>
              </w:trPr>
              <w:tc>
                <w:tcPr>
                  <w:tcW w:w="4611"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ОКПО 02288123</w:t>
                  </w:r>
                </w:p>
                <w:p w:rsidR="00CD65D8" w:rsidRPr="00923EDD" w:rsidRDefault="00CD65D8" w:rsidP="00CD65D8">
                  <w:pPr>
                    <w:widowControl w:val="0"/>
                    <w:spacing w:after="0" w:line="240" w:lineRule="auto"/>
                    <w:jc w:val="both"/>
                    <w:rPr>
                      <w:rFonts w:ascii="PT Astra Serif" w:hAnsi="PT Astra Serif"/>
                      <w:sz w:val="24"/>
                      <w:szCs w:val="24"/>
                    </w:rPr>
                  </w:pPr>
                </w:p>
              </w:tc>
            </w:tr>
          </w:tbl>
          <w:p w:rsidR="00CD65D8" w:rsidRPr="00923EDD" w:rsidRDefault="00CD65D8" w:rsidP="00CD65D8">
            <w:pPr>
              <w:spacing w:after="0" w:line="240" w:lineRule="auto"/>
              <w:jc w:val="center"/>
              <w:rPr>
                <w:rFonts w:ascii="PT Astra Serif" w:hAnsi="PT Astra Serif"/>
                <w:sz w:val="24"/>
                <w:szCs w:val="24"/>
              </w:rPr>
            </w:pPr>
            <w:r w:rsidRPr="00923EDD">
              <w:rPr>
                <w:rFonts w:ascii="PT Astra Serif" w:hAnsi="PT Astra Serif"/>
                <w:sz w:val="24"/>
                <w:szCs w:val="24"/>
              </w:rPr>
              <w:t>Директор Департамента</w:t>
            </w:r>
          </w:p>
          <w:p w:rsidR="00CD65D8" w:rsidRPr="00923EDD" w:rsidRDefault="00CD65D8" w:rsidP="00CD65D8">
            <w:pPr>
              <w:spacing w:after="0" w:line="240" w:lineRule="auto"/>
              <w:jc w:val="center"/>
              <w:rPr>
                <w:rFonts w:ascii="PT Astra Serif" w:hAnsi="PT Astra Serif"/>
                <w:sz w:val="24"/>
                <w:szCs w:val="24"/>
              </w:rPr>
            </w:pPr>
            <w:r w:rsidRPr="00923EDD">
              <w:rPr>
                <w:rFonts w:ascii="PT Astra Serif" w:hAnsi="PT Astra Serif"/>
                <w:sz w:val="24"/>
                <w:szCs w:val="24"/>
              </w:rPr>
              <w:t>экономического развития,</w:t>
            </w:r>
          </w:p>
          <w:p w:rsidR="00CD65D8" w:rsidRPr="00923EDD" w:rsidRDefault="00CD65D8" w:rsidP="00CD65D8">
            <w:pPr>
              <w:spacing w:after="0" w:line="240" w:lineRule="auto"/>
              <w:jc w:val="center"/>
              <w:rPr>
                <w:rFonts w:ascii="PT Astra Serif" w:hAnsi="PT Astra Serif"/>
                <w:sz w:val="24"/>
                <w:szCs w:val="24"/>
              </w:rPr>
            </w:pPr>
            <w:r w:rsidRPr="00923EDD">
              <w:rPr>
                <w:rFonts w:ascii="PT Astra Serif" w:hAnsi="PT Astra Serif"/>
                <w:sz w:val="24"/>
                <w:szCs w:val="24"/>
              </w:rPr>
              <w:t>предпринимательства и торговли</w:t>
            </w:r>
          </w:p>
          <w:p w:rsidR="00CD65D8" w:rsidRPr="00923EDD" w:rsidRDefault="00CD65D8" w:rsidP="00CD65D8">
            <w:pPr>
              <w:spacing w:after="0" w:line="240" w:lineRule="auto"/>
              <w:jc w:val="center"/>
              <w:rPr>
                <w:rFonts w:ascii="PT Astra Serif" w:hAnsi="PT Astra Serif"/>
                <w:sz w:val="24"/>
                <w:szCs w:val="24"/>
              </w:rPr>
            </w:pPr>
            <w:r w:rsidRPr="00923EDD">
              <w:rPr>
                <w:rFonts w:ascii="PT Astra Serif" w:hAnsi="PT Astra Serif"/>
                <w:sz w:val="24"/>
                <w:szCs w:val="24"/>
              </w:rPr>
              <w:t>Администрации города Кургана</w:t>
            </w:r>
          </w:p>
          <w:p w:rsidR="00CD65D8" w:rsidRPr="00923EDD" w:rsidRDefault="00CD65D8" w:rsidP="00CD65D8">
            <w:pPr>
              <w:widowControl w:val="0"/>
              <w:spacing w:after="0" w:line="240" w:lineRule="auto"/>
              <w:jc w:val="both"/>
              <w:rPr>
                <w:rFonts w:ascii="PT Astra Serif" w:hAnsi="PT Astra Serif"/>
                <w:sz w:val="24"/>
                <w:szCs w:val="24"/>
              </w:rPr>
            </w:pPr>
          </w:p>
        </w:tc>
        <w:tc>
          <w:tcPr>
            <w:tcW w:w="4820"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 xml:space="preserve">Телефон: </w:t>
            </w:r>
          </w:p>
          <w:p w:rsidR="00CD65D8" w:rsidRPr="00923EDD" w:rsidRDefault="00CD65D8" w:rsidP="00CD65D8">
            <w:pPr>
              <w:widowControl w:val="0"/>
              <w:spacing w:after="0" w:line="240" w:lineRule="auto"/>
              <w:jc w:val="both"/>
              <w:rPr>
                <w:rFonts w:ascii="PT Astra Serif" w:hAnsi="PT Astra Serif"/>
                <w:sz w:val="24"/>
                <w:szCs w:val="24"/>
              </w:rPr>
            </w:pPr>
            <w:proofErr w:type="spellStart"/>
            <w:proofErr w:type="gramStart"/>
            <w:r w:rsidRPr="00923EDD">
              <w:rPr>
                <w:rFonts w:ascii="PT Astra Serif" w:hAnsi="PT Astra Serif"/>
                <w:sz w:val="24"/>
                <w:szCs w:val="24"/>
              </w:rPr>
              <w:t>р</w:t>
            </w:r>
            <w:proofErr w:type="spellEnd"/>
            <w:proofErr w:type="gramEnd"/>
            <w:r w:rsidRPr="00923EDD">
              <w:rPr>
                <w:rFonts w:ascii="PT Astra Serif" w:hAnsi="PT Astra Serif"/>
                <w:sz w:val="24"/>
                <w:szCs w:val="24"/>
              </w:rPr>
              <w:t>/с</w:t>
            </w:r>
          </w:p>
        </w:tc>
      </w:tr>
      <w:tr w:rsidR="00CD65D8" w:rsidRPr="00923EDD" w:rsidTr="00CD65D8">
        <w:trPr>
          <w:trHeight w:val="300"/>
        </w:trPr>
        <w:tc>
          <w:tcPr>
            <w:tcW w:w="5103" w:type="dxa"/>
            <w:shd w:val="clear" w:color="auto" w:fill="auto"/>
          </w:tcPr>
          <w:p w:rsidR="00CD65D8" w:rsidRPr="00923EDD" w:rsidRDefault="00CD65D8" w:rsidP="00CD65D8">
            <w:pPr>
              <w:widowControl w:val="0"/>
              <w:spacing w:after="0" w:line="240" w:lineRule="auto"/>
              <w:jc w:val="both"/>
              <w:rPr>
                <w:rFonts w:ascii="PT Astra Serif" w:hAnsi="PT Astra Serif"/>
                <w:sz w:val="24"/>
                <w:szCs w:val="24"/>
              </w:rPr>
            </w:pPr>
            <w:r w:rsidRPr="00923EDD">
              <w:rPr>
                <w:rFonts w:ascii="PT Astra Serif" w:hAnsi="PT Astra Serif"/>
                <w:sz w:val="24"/>
                <w:szCs w:val="24"/>
              </w:rPr>
              <w:t>____</w:t>
            </w:r>
            <w:r>
              <w:rPr>
                <w:rFonts w:ascii="PT Astra Serif" w:hAnsi="PT Astra Serif"/>
                <w:sz w:val="24"/>
                <w:szCs w:val="24"/>
              </w:rPr>
              <w:t>____________/________________</w:t>
            </w:r>
            <w:r w:rsidRPr="00923EDD">
              <w:rPr>
                <w:rFonts w:ascii="PT Astra Serif" w:hAnsi="PT Astra Serif"/>
                <w:sz w:val="24"/>
                <w:szCs w:val="24"/>
              </w:rPr>
              <w:t xml:space="preserve">/                     </w:t>
            </w:r>
          </w:p>
        </w:tc>
        <w:tc>
          <w:tcPr>
            <w:tcW w:w="4820" w:type="dxa"/>
            <w:shd w:val="clear" w:color="auto" w:fill="auto"/>
          </w:tcPr>
          <w:p w:rsidR="00CD65D8" w:rsidRPr="00923EDD" w:rsidRDefault="00CD65D8" w:rsidP="00CD65D8">
            <w:pPr>
              <w:widowControl w:val="0"/>
              <w:spacing w:after="0" w:line="240" w:lineRule="auto"/>
              <w:ind w:left="317"/>
              <w:jc w:val="both"/>
              <w:rPr>
                <w:rFonts w:ascii="PT Astra Serif" w:hAnsi="PT Astra Serif"/>
                <w:sz w:val="24"/>
                <w:szCs w:val="24"/>
              </w:rPr>
            </w:pPr>
            <w:r w:rsidRPr="00923EDD">
              <w:rPr>
                <w:rFonts w:ascii="PT Astra Serif" w:hAnsi="PT Astra Serif"/>
                <w:sz w:val="24"/>
                <w:szCs w:val="24"/>
              </w:rPr>
              <w:t>______________/ ________________/</w:t>
            </w:r>
          </w:p>
          <w:p w:rsidR="00CD65D8" w:rsidRPr="00923EDD" w:rsidRDefault="00CD65D8" w:rsidP="00CD65D8">
            <w:pPr>
              <w:widowControl w:val="0"/>
              <w:spacing w:after="0" w:line="240" w:lineRule="auto"/>
              <w:rPr>
                <w:rFonts w:ascii="PT Astra Serif" w:hAnsi="PT Astra Serif"/>
                <w:sz w:val="24"/>
                <w:szCs w:val="24"/>
              </w:rPr>
            </w:pPr>
            <w:r>
              <w:rPr>
                <w:rFonts w:ascii="PT Astra Serif" w:hAnsi="PT Astra Serif"/>
                <w:sz w:val="24"/>
                <w:szCs w:val="24"/>
              </w:rPr>
              <w:t xml:space="preserve">               Подпись  </w:t>
            </w:r>
            <w:r w:rsidRPr="00923EDD">
              <w:rPr>
                <w:rFonts w:ascii="PT Astra Serif" w:hAnsi="PT Astra Serif"/>
                <w:sz w:val="24"/>
                <w:szCs w:val="24"/>
              </w:rPr>
              <w:t xml:space="preserve">            (ФИО)</w:t>
            </w:r>
          </w:p>
        </w:tc>
      </w:tr>
    </w:tbl>
    <w:p w:rsidR="00CD65D8" w:rsidRPr="00923EDD" w:rsidRDefault="00CD65D8" w:rsidP="00CD65D8">
      <w:pPr>
        <w:spacing w:after="0" w:line="240" w:lineRule="auto"/>
        <w:rPr>
          <w:rFonts w:ascii="PT Astra Serif" w:hAnsi="PT Astra Serif"/>
          <w:sz w:val="24"/>
          <w:szCs w:val="24"/>
        </w:rPr>
        <w:sectPr w:rsidR="00CD65D8" w:rsidRPr="00923EDD" w:rsidSect="00CD65D8">
          <w:pgSz w:w="11906" w:h="16838"/>
          <w:pgMar w:top="568" w:right="707" w:bottom="567" w:left="1134" w:header="0" w:footer="0" w:gutter="0"/>
          <w:cols w:space="720"/>
          <w:docGrid w:linePitch="360" w:charSpace="4096"/>
        </w:sectPr>
      </w:pPr>
    </w:p>
    <w:p w:rsidR="0095514E" w:rsidRDefault="004044E1" w:rsidP="0095514E">
      <w:pPr>
        <w:ind w:left="7080" w:hanging="6"/>
        <w:rPr>
          <w:rFonts w:ascii="PT Astra Serif" w:hAnsi="PT Astra Serif"/>
          <w:sz w:val="24"/>
          <w:szCs w:val="24"/>
        </w:rPr>
      </w:pPr>
      <w:r>
        <w:rPr>
          <w:rFonts w:ascii="PT Astra Serif" w:hAnsi="PT Astra Serif"/>
          <w:sz w:val="24"/>
          <w:szCs w:val="24"/>
        </w:rPr>
        <w:lastRenderedPageBreak/>
        <w:t>П</w:t>
      </w:r>
      <w:r w:rsidR="0095514E">
        <w:rPr>
          <w:rFonts w:ascii="PT Astra Serif" w:hAnsi="PT Astra Serif"/>
          <w:sz w:val="24"/>
          <w:szCs w:val="24"/>
        </w:rPr>
        <w:t>риложение 1</w:t>
      </w:r>
      <w:r w:rsidR="0095514E" w:rsidRPr="00602FB2">
        <w:rPr>
          <w:rFonts w:ascii="PT Astra Serif" w:hAnsi="PT Astra Serif"/>
          <w:sz w:val="24"/>
          <w:szCs w:val="24"/>
        </w:rPr>
        <w:t xml:space="preserve">                                                            к Договору №</w:t>
      </w:r>
      <w:proofErr w:type="spellStart"/>
      <w:r w:rsidR="0095514E" w:rsidRPr="00602FB2">
        <w:rPr>
          <w:rFonts w:ascii="PT Astra Serif" w:hAnsi="PT Astra Serif"/>
          <w:sz w:val="24"/>
          <w:szCs w:val="24"/>
        </w:rPr>
        <w:t>_________от</w:t>
      </w:r>
      <w:proofErr w:type="spellEnd"/>
      <w:r w:rsidR="0095514E" w:rsidRPr="00602FB2">
        <w:rPr>
          <w:rFonts w:ascii="PT Astra Serif" w:hAnsi="PT Astra Serif"/>
          <w:sz w:val="24"/>
          <w:szCs w:val="24"/>
        </w:rPr>
        <w:t xml:space="preserve"> «___»_______20____г.</w:t>
      </w:r>
    </w:p>
    <w:p w:rsidR="0095514E" w:rsidRPr="00923EDD" w:rsidRDefault="0095514E" w:rsidP="0095514E">
      <w:pPr>
        <w:widowControl w:val="0"/>
        <w:autoSpaceDE w:val="0"/>
        <w:autoSpaceDN w:val="0"/>
        <w:adjustRightInd w:val="0"/>
        <w:spacing w:after="0" w:line="240" w:lineRule="auto"/>
        <w:ind w:firstLine="709"/>
        <w:jc w:val="center"/>
        <w:rPr>
          <w:rFonts w:ascii="PT Astra Serif" w:eastAsia="Calibri" w:hAnsi="PT Astra Serif" w:cs="Times New Roman"/>
          <w:sz w:val="24"/>
          <w:szCs w:val="24"/>
          <w:lang w:eastAsia="ru-RU"/>
        </w:rPr>
      </w:pPr>
      <w:r>
        <w:rPr>
          <w:rFonts w:ascii="PT Astra Serif" w:eastAsia="Calibri" w:hAnsi="PT Astra Serif" w:cs="Times New Roman"/>
          <w:sz w:val="24"/>
          <w:szCs w:val="24"/>
          <w:lang w:eastAsia="ru-RU"/>
        </w:rPr>
        <w:t>Паспорт нестационарного торгового объекта</w:t>
      </w:r>
    </w:p>
    <w:p w:rsidR="0095514E" w:rsidRPr="00602FB2" w:rsidRDefault="0095514E" w:rsidP="0095514E">
      <w:pPr>
        <w:ind w:left="7080" w:hanging="6"/>
        <w:rPr>
          <w:rFonts w:ascii="PT Astra Serif" w:hAnsi="PT Astra Serif"/>
          <w:sz w:val="24"/>
          <w:szCs w:val="24"/>
        </w:rPr>
      </w:pPr>
    </w:p>
    <w:p w:rsidR="00204BAF" w:rsidRDefault="00204BAF" w:rsidP="00204BAF">
      <w:pPr>
        <w:rPr>
          <w:rFonts w:ascii="PT Astra Serif" w:hAnsi="PT Astra Serif"/>
          <w:sz w:val="24"/>
          <w:szCs w:val="24"/>
        </w:rPr>
      </w:pPr>
      <w:r>
        <w:rPr>
          <w:rFonts w:ascii="PT Astra Serif" w:hAnsi="PT Astra Serif"/>
          <w:noProof/>
          <w:sz w:val="24"/>
          <w:szCs w:val="24"/>
          <w:lang w:eastAsia="ru-RU"/>
        </w:rPr>
        <w:drawing>
          <wp:inline distT="0" distB="0" distL="0" distR="0">
            <wp:extent cx="6377999" cy="7729268"/>
            <wp:effectExtent l="19050" t="0" r="3751" b="0"/>
            <wp:docPr id="7" name="Рисунок 1" descr="C:\Users\MALOZE~1\AppData\Local\Temp\Rar$DRa0.126\Паспорт НТО\паспорт НТ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OZE~1\AppData\Local\Temp\Rar$DRa0.126\Паспорт НТО\паспорт НТО_page-0001.jpg"/>
                    <pic:cNvPicPr>
                      <a:picLocks noChangeAspect="1" noChangeArrowheads="1"/>
                    </pic:cNvPicPr>
                  </pic:nvPicPr>
                  <pic:blipFill>
                    <a:blip r:embed="rId17"/>
                    <a:srcRect/>
                    <a:stretch>
                      <a:fillRect/>
                    </a:stretch>
                  </pic:blipFill>
                  <pic:spPr bwMode="auto">
                    <a:xfrm>
                      <a:off x="0" y="0"/>
                      <a:ext cx="6384925" cy="7737661"/>
                    </a:xfrm>
                    <a:prstGeom prst="rect">
                      <a:avLst/>
                    </a:prstGeom>
                    <a:noFill/>
                    <a:ln w="9525">
                      <a:noFill/>
                      <a:miter lim="800000"/>
                      <a:headEnd/>
                      <a:tailEnd/>
                    </a:ln>
                  </pic:spPr>
                </pic:pic>
              </a:graphicData>
            </a:graphic>
          </wp:inline>
        </w:drawing>
      </w:r>
    </w:p>
    <w:p w:rsidR="00204BAF" w:rsidRDefault="00204BAF" w:rsidP="00204BAF">
      <w:pPr>
        <w:rPr>
          <w:rFonts w:ascii="PT Astra Serif" w:hAnsi="PT Astra Serif"/>
          <w:sz w:val="24"/>
          <w:szCs w:val="24"/>
        </w:rPr>
      </w:pPr>
      <w:r>
        <w:rPr>
          <w:rFonts w:ascii="PT Astra Serif" w:hAnsi="PT Astra Serif"/>
          <w:noProof/>
          <w:sz w:val="24"/>
          <w:szCs w:val="24"/>
          <w:lang w:eastAsia="ru-RU"/>
        </w:rPr>
        <w:lastRenderedPageBreak/>
        <w:drawing>
          <wp:inline distT="0" distB="0" distL="0" distR="0">
            <wp:extent cx="7128000" cy="10071394"/>
            <wp:effectExtent l="19050" t="0" r="0" b="0"/>
            <wp:docPr id="9" name="Рисунок 2" descr="C:\Users\MALOZE~1\AppData\Local\Temp\Rar$DRa0.041\Паспорт НТО\паспорт НТ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OZE~1\AppData\Local\Temp\Rar$DRa0.041\Паспорт НТО\паспорт НТО_page-0002.jpg"/>
                    <pic:cNvPicPr>
                      <a:picLocks noChangeAspect="1" noChangeArrowheads="1"/>
                    </pic:cNvPicPr>
                  </pic:nvPicPr>
                  <pic:blipFill>
                    <a:blip r:embed="rId18"/>
                    <a:stretch>
                      <a:fillRect/>
                    </a:stretch>
                  </pic:blipFill>
                  <pic:spPr bwMode="auto">
                    <a:xfrm>
                      <a:off x="0" y="0"/>
                      <a:ext cx="7128000" cy="10071394"/>
                    </a:xfrm>
                    <a:prstGeom prst="rect">
                      <a:avLst/>
                    </a:prstGeom>
                    <a:noFill/>
                    <a:ln>
                      <a:noFill/>
                    </a:ln>
                  </pic:spPr>
                </pic:pic>
              </a:graphicData>
            </a:graphic>
          </wp:inline>
        </w:drawing>
      </w:r>
    </w:p>
    <w:p w:rsidR="00204BAF" w:rsidRDefault="00204BAF" w:rsidP="00204BAF">
      <w:pPr>
        <w:rPr>
          <w:rFonts w:ascii="PT Astra Serif" w:hAnsi="PT Astra Serif"/>
          <w:sz w:val="24"/>
          <w:szCs w:val="24"/>
        </w:rPr>
      </w:pPr>
      <w:r>
        <w:rPr>
          <w:rFonts w:ascii="PT Astra Serif" w:hAnsi="PT Astra Serif"/>
          <w:noProof/>
          <w:sz w:val="24"/>
          <w:szCs w:val="24"/>
          <w:lang w:eastAsia="ru-RU"/>
        </w:rPr>
        <w:lastRenderedPageBreak/>
        <w:drawing>
          <wp:inline distT="0" distB="0" distL="0" distR="0">
            <wp:extent cx="7200000" cy="10189491"/>
            <wp:effectExtent l="19050" t="0" r="900" b="0"/>
            <wp:docPr id="10" name="Рисунок 3" descr="C:\Users\MALOZE~1\AppData\Local\Temp\Rar$DRa0.490\Паспорт НТО\паспорт НТ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OZE~1\AppData\Local\Temp\Rar$DRa0.490\Паспорт НТО\паспорт НТО_page-0003.jpg"/>
                    <pic:cNvPicPr>
                      <a:picLocks noChangeAspect="1" noChangeArrowheads="1"/>
                    </pic:cNvPicPr>
                  </pic:nvPicPr>
                  <pic:blipFill>
                    <a:blip r:embed="rId19"/>
                    <a:stretch>
                      <a:fillRect/>
                    </a:stretch>
                  </pic:blipFill>
                  <pic:spPr bwMode="auto">
                    <a:xfrm>
                      <a:off x="0" y="0"/>
                      <a:ext cx="7200000" cy="10189491"/>
                    </a:xfrm>
                    <a:prstGeom prst="rect">
                      <a:avLst/>
                    </a:prstGeom>
                    <a:noFill/>
                    <a:ln>
                      <a:noFill/>
                    </a:ln>
                  </pic:spPr>
                </pic:pic>
              </a:graphicData>
            </a:graphic>
          </wp:inline>
        </w:drawing>
      </w:r>
    </w:p>
    <w:p w:rsidR="00204BAF" w:rsidRDefault="00204BAF" w:rsidP="00204BAF">
      <w:pPr>
        <w:ind w:left="-993"/>
        <w:rPr>
          <w:rFonts w:ascii="PT Astra Serif" w:hAnsi="PT Astra Serif"/>
          <w:sz w:val="24"/>
          <w:szCs w:val="24"/>
        </w:rPr>
      </w:pPr>
      <w:r>
        <w:rPr>
          <w:rFonts w:ascii="PT Astra Serif" w:hAnsi="PT Astra Serif"/>
          <w:noProof/>
          <w:sz w:val="24"/>
          <w:szCs w:val="24"/>
          <w:lang w:eastAsia="ru-RU"/>
        </w:rPr>
        <w:lastRenderedPageBreak/>
        <w:drawing>
          <wp:inline distT="0" distB="0" distL="0" distR="0">
            <wp:extent cx="7559040" cy="10698480"/>
            <wp:effectExtent l="19050" t="0" r="3810" b="0"/>
            <wp:docPr id="12" name="Рисунок 4" descr="C:\Users\MALOZE~1\AppData\Local\Temp\Rar$DRa0.685\Паспорт НТО\паспорт НТ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OZE~1\AppData\Local\Temp\Rar$DRa0.685\Паспорт НТО\паспорт НТО_page-0004.jpg"/>
                    <pic:cNvPicPr>
                      <a:picLocks noChangeAspect="1" noChangeArrowheads="1"/>
                    </pic:cNvPicPr>
                  </pic:nvPicPr>
                  <pic:blipFill>
                    <a:blip r:embed="rId20"/>
                    <a:stretch>
                      <a:fillRect/>
                    </a:stretch>
                  </pic:blipFill>
                  <pic:spPr bwMode="auto">
                    <a:xfrm>
                      <a:off x="0" y="0"/>
                      <a:ext cx="7559040" cy="10698480"/>
                    </a:xfrm>
                    <a:prstGeom prst="rect">
                      <a:avLst/>
                    </a:prstGeom>
                    <a:noFill/>
                    <a:ln>
                      <a:noFill/>
                    </a:ln>
                  </pic:spPr>
                </pic:pic>
              </a:graphicData>
            </a:graphic>
          </wp:inline>
        </w:drawing>
      </w:r>
    </w:p>
    <w:p w:rsidR="00204BAF" w:rsidRDefault="00204BAF" w:rsidP="00D31551">
      <w:pPr>
        <w:ind w:left="7080" w:hanging="6"/>
        <w:rPr>
          <w:rFonts w:ascii="PT Astra Serif" w:hAnsi="PT Astra Serif"/>
          <w:sz w:val="24"/>
          <w:szCs w:val="24"/>
        </w:rPr>
      </w:pPr>
    </w:p>
    <w:p w:rsidR="00204BAF" w:rsidRDefault="00204BAF" w:rsidP="00204BAF">
      <w:pPr>
        <w:ind w:left="-709" w:hanging="6"/>
        <w:rPr>
          <w:rFonts w:ascii="PT Astra Serif" w:hAnsi="PT Astra Serif"/>
          <w:sz w:val="24"/>
          <w:szCs w:val="24"/>
        </w:rPr>
      </w:pPr>
      <w:r>
        <w:rPr>
          <w:rFonts w:ascii="PT Astra Serif" w:hAnsi="PT Astra Serif"/>
          <w:noProof/>
          <w:sz w:val="24"/>
          <w:szCs w:val="24"/>
          <w:lang w:eastAsia="ru-RU"/>
        </w:rPr>
        <w:drawing>
          <wp:inline distT="0" distB="0" distL="0" distR="0">
            <wp:extent cx="6390005" cy="9037955"/>
            <wp:effectExtent l="19050" t="0" r="0" b="0"/>
            <wp:docPr id="14" name="Рисунок 6" descr="C:\Users\MALOZE~1\AppData\Local\Temp\Rar$DRa0.352\Паспорт НТО\паспорт НТ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OZE~1\AppData\Local\Temp\Rar$DRa0.352\Паспорт НТО\паспорт НТО_page-0005.jpg"/>
                    <pic:cNvPicPr>
                      <a:picLocks noChangeAspect="1" noChangeArrowheads="1"/>
                    </pic:cNvPicPr>
                  </pic:nvPicPr>
                  <pic:blipFill>
                    <a:blip r:embed="rId21"/>
                    <a:srcRect/>
                    <a:stretch>
                      <a:fillRect/>
                    </a:stretch>
                  </pic:blipFill>
                  <pic:spPr bwMode="auto">
                    <a:xfrm>
                      <a:off x="0" y="0"/>
                      <a:ext cx="6390005" cy="9037955"/>
                    </a:xfrm>
                    <a:prstGeom prst="rect">
                      <a:avLst/>
                    </a:prstGeom>
                    <a:noFill/>
                    <a:ln w="9525">
                      <a:noFill/>
                      <a:miter lim="800000"/>
                      <a:headEnd/>
                      <a:tailEnd/>
                    </a:ln>
                  </pic:spPr>
                </pic:pic>
              </a:graphicData>
            </a:graphic>
          </wp:inline>
        </w:drawing>
      </w:r>
    </w:p>
    <w:p w:rsidR="00204BAF" w:rsidRDefault="00204BAF" w:rsidP="00D31551">
      <w:pPr>
        <w:ind w:left="7080" w:hanging="6"/>
        <w:rPr>
          <w:rFonts w:ascii="PT Astra Serif" w:hAnsi="PT Astra Serif"/>
          <w:sz w:val="24"/>
          <w:szCs w:val="24"/>
        </w:rPr>
      </w:pPr>
    </w:p>
    <w:p w:rsidR="00204BAF" w:rsidRDefault="00204BAF" w:rsidP="00204BAF">
      <w:pPr>
        <w:ind w:left="-851" w:hanging="6"/>
        <w:rPr>
          <w:rFonts w:ascii="PT Astra Serif" w:hAnsi="PT Astra Serif"/>
          <w:sz w:val="24"/>
          <w:szCs w:val="24"/>
        </w:rPr>
      </w:pPr>
      <w:r>
        <w:rPr>
          <w:rFonts w:ascii="PT Astra Serif" w:hAnsi="PT Astra Serif"/>
          <w:noProof/>
          <w:sz w:val="24"/>
          <w:szCs w:val="24"/>
          <w:lang w:eastAsia="ru-RU"/>
        </w:rPr>
        <w:drawing>
          <wp:inline distT="0" distB="0" distL="0" distR="0">
            <wp:extent cx="6390005" cy="9037955"/>
            <wp:effectExtent l="19050" t="0" r="0" b="0"/>
            <wp:docPr id="15" name="Рисунок 7" descr="C:\Users\MALOZE~1\AppData\Local\Temp\Rar$DRa0.800\Паспорт НТО\паспорт НТ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OZE~1\AppData\Local\Temp\Rar$DRa0.800\Паспорт НТО\паспорт НТО_page-0006.jpg"/>
                    <pic:cNvPicPr>
                      <a:picLocks noChangeAspect="1" noChangeArrowheads="1"/>
                    </pic:cNvPicPr>
                  </pic:nvPicPr>
                  <pic:blipFill>
                    <a:blip r:embed="rId22"/>
                    <a:srcRect/>
                    <a:stretch>
                      <a:fillRect/>
                    </a:stretch>
                  </pic:blipFill>
                  <pic:spPr bwMode="auto">
                    <a:xfrm>
                      <a:off x="0" y="0"/>
                      <a:ext cx="6390005" cy="9037955"/>
                    </a:xfrm>
                    <a:prstGeom prst="rect">
                      <a:avLst/>
                    </a:prstGeom>
                    <a:noFill/>
                    <a:ln w="9525">
                      <a:noFill/>
                      <a:miter lim="800000"/>
                      <a:headEnd/>
                      <a:tailEnd/>
                    </a:ln>
                  </pic:spPr>
                </pic:pic>
              </a:graphicData>
            </a:graphic>
          </wp:inline>
        </w:drawing>
      </w:r>
    </w:p>
    <w:p w:rsidR="003B03EF" w:rsidRPr="00602FB2" w:rsidRDefault="003B03EF" w:rsidP="00D31551">
      <w:pPr>
        <w:ind w:left="7080" w:hanging="6"/>
        <w:rPr>
          <w:rFonts w:ascii="PT Astra Serif" w:hAnsi="PT Astra Serif"/>
          <w:sz w:val="24"/>
          <w:szCs w:val="24"/>
        </w:rPr>
      </w:pPr>
      <w:r w:rsidRPr="00602FB2">
        <w:rPr>
          <w:rFonts w:ascii="PT Astra Serif" w:hAnsi="PT Astra Serif"/>
          <w:sz w:val="24"/>
          <w:szCs w:val="24"/>
        </w:rPr>
        <w:lastRenderedPageBreak/>
        <w:t>Приложение 2                                                             к Договору</w:t>
      </w:r>
      <w:r w:rsidR="00534BA8">
        <w:rPr>
          <w:rFonts w:ascii="PT Astra Serif" w:hAnsi="PT Astra Serif"/>
          <w:sz w:val="24"/>
          <w:szCs w:val="24"/>
        </w:rPr>
        <w:t xml:space="preserve"> №</w:t>
      </w:r>
      <w:proofErr w:type="spellStart"/>
      <w:r w:rsidR="00534BA8">
        <w:rPr>
          <w:rFonts w:ascii="PT Astra Serif" w:hAnsi="PT Astra Serif"/>
          <w:sz w:val="24"/>
          <w:szCs w:val="24"/>
        </w:rPr>
        <w:t>__</w:t>
      </w:r>
      <w:r w:rsidR="00420792">
        <w:rPr>
          <w:rFonts w:ascii="PT Astra Serif" w:hAnsi="PT Astra Serif"/>
          <w:sz w:val="24"/>
          <w:szCs w:val="24"/>
        </w:rPr>
        <w:t>_______от</w:t>
      </w:r>
      <w:proofErr w:type="spellEnd"/>
      <w:r w:rsidR="00420792">
        <w:rPr>
          <w:rFonts w:ascii="PT Astra Serif" w:hAnsi="PT Astra Serif"/>
          <w:sz w:val="24"/>
          <w:szCs w:val="24"/>
        </w:rPr>
        <w:t xml:space="preserve"> «___»_____________202</w:t>
      </w:r>
      <w:r w:rsidR="00420792">
        <w:rPr>
          <w:rFonts w:ascii="PT Astra Serif" w:hAnsi="PT Astra Serif"/>
          <w:sz w:val="24"/>
          <w:szCs w:val="24"/>
        </w:rPr>
        <w:softHyphen/>
      </w:r>
      <w:r w:rsidR="00420792">
        <w:rPr>
          <w:rFonts w:ascii="PT Astra Serif" w:hAnsi="PT Astra Serif"/>
          <w:sz w:val="24"/>
          <w:szCs w:val="24"/>
        </w:rPr>
        <w:softHyphen/>
      </w:r>
      <w:r w:rsidR="00420792">
        <w:rPr>
          <w:rFonts w:ascii="PT Astra Serif" w:hAnsi="PT Astra Serif"/>
          <w:sz w:val="24"/>
          <w:szCs w:val="24"/>
        </w:rPr>
        <w:softHyphen/>
        <w:t>__</w:t>
      </w:r>
      <w:r w:rsidRPr="00602FB2">
        <w:rPr>
          <w:rFonts w:ascii="PT Astra Serif" w:hAnsi="PT Astra Serif"/>
          <w:sz w:val="24"/>
          <w:szCs w:val="24"/>
        </w:rPr>
        <w:t>г.</w:t>
      </w:r>
    </w:p>
    <w:p w:rsidR="00972C47" w:rsidRPr="00923EDD" w:rsidRDefault="00972C47" w:rsidP="00972C47">
      <w:pPr>
        <w:widowControl w:val="0"/>
        <w:autoSpaceDE w:val="0"/>
        <w:autoSpaceDN w:val="0"/>
        <w:adjustRightInd w:val="0"/>
        <w:spacing w:after="0" w:line="240" w:lineRule="auto"/>
        <w:ind w:firstLine="709"/>
        <w:jc w:val="center"/>
        <w:rPr>
          <w:rFonts w:ascii="PT Astra Serif" w:hAnsi="PT Astra Serif"/>
          <w:sz w:val="24"/>
          <w:szCs w:val="24"/>
          <w:lang w:eastAsia="ru-RU"/>
        </w:rPr>
      </w:pPr>
    </w:p>
    <w:p w:rsidR="00972C47" w:rsidRPr="00923EDD" w:rsidRDefault="00972C47" w:rsidP="00972C47">
      <w:pPr>
        <w:widowControl w:val="0"/>
        <w:autoSpaceDE w:val="0"/>
        <w:autoSpaceDN w:val="0"/>
        <w:adjustRightInd w:val="0"/>
        <w:spacing w:after="0" w:line="240" w:lineRule="auto"/>
        <w:ind w:firstLine="709"/>
        <w:jc w:val="center"/>
        <w:rPr>
          <w:rFonts w:ascii="PT Astra Serif" w:hAnsi="PT Astra Serif"/>
          <w:sz w:val="24"/>
          <w:szCs w:val="24"/>
          <w:lang w:eastAsia="ru-RU"/>
        </w:rPr>
      </w:pPr>
      <w:r w:rsidRPr="00923EDD">
        <w:rPr>
          <w:rFonts w:ascii="PT Astra Serif" w:hAnsi="PT Astra Serif"/>
          <w:sz w:val="24"/>
          <w:szCs w:val="24"/>
          <w:lang w:eastAsia="ru-RU"/>
        </w:rPr>
        <w:t>АКТ № _____</w:t>
      </w:r>
    </w:p>
    <w:p w:rsidR="00972C47" w:rsidRPr="00923EDD" w:rsidRDefault="00972C47" w:rsidP="00972C47">
      <w:pPr>
        <w:widowControl w:val="0"/>
        <w:autoSpaceDE w:val="0"/>
        <w:autoSpaceDN w:val="0"/>
        <w:adjustRightInd w:val="0"/>
        <w:spacing w:after="0" w:line="240" w:lineRule="auto"/>
        <w:ind w:firstLine="709"/>
        <w:jc w:val="center"/>
        <w:rPr>
          <w:rFonts w:ascii="PT Astra Serif" w:hAnsi="PT Astra Serif"/>
          <w:sz w:val="24"/>
          <w:szCs w:val="24"/>
          <w:lang w:eastAsia="ru-RU"/>
        </w:rPr>
      </w:pPr>
      <w:r w:rsidRPr="00923EDD">
        <w:rPr>
          <w:rFonts w:ascii="PT Astra Serif" w:hAnsi="PT Astra Serif"/>
          <w:sz w:val="24"/>
          <w:szCs w:val="24"/>
          <w:lang w:eastAsia="ru-RU"/>
        </w:rPr>
        <w:t>приёма-передачи</w:t>
      </w:r>
    </w:p>
    <w:p w:rsidR="00972C47" w:rsidRPr="00923EDD" w:rsidRDefault="00972C47" w:rsidP="00972C47">
      <w:pPr>
        <w:widowControl w:val="0"/>
        <w:autoSpaceDE w:val="0"/>
        <w:autoSpaceDN w:val="0"/>
        <w:adjustRightInd w:val="0"/>
        <w:spacing w:after="0" w:line="240" w:lineRule="auto"/>
        <w:ind w:firstLine="709"/>
        <w:jc w:val="center"/>
        <w:rPr>
          <w:rFonts w:ascii="PT Astra Serif" w:hAnsi="PT Astra Serif"/>
          <w:sz w:val="24"/>
          <w:szCs w:val="24"/>
          <w:lang w:eastAsia="ru-RU"/>
        </w:rPr>
      </w:pPr>
      <w:r w:rsidRPr="00923EDD">
        <w:rPr>
          <w:rFonts w:ascii="PT Astra Serif" w:hAnsi="PT Astra Serif"/>
          <w:sz w:val="24"/>
          <w:szCs w:val="24"/>
          <w:lang w:eastAsia="ru-RU"/>
        </w:rPr>
        <w:t>нестационарного торгового объекта</w:t>
      </w:r>
    </w:p>
    <w:p w:rsidR="00972C47" w:rsidRPr="00923EDD" w:rsidRDefault="00972C47" w:rsidP="00972C47">
      <w:pPr>
        <w:widowControl w:val="0"/>
        <w:autoSpaceDE w:val="0"/>
        <w:autoSpaceDN w:val="0"/>
        <w:adjustRightInd w:val="0"/>
        <w:spacing w:after="0" w:line="240" w:lineRule="auto"/>
        <w:ind w:firstLine="709"/>
        <w:jc w:val="both"/>
        <w:rPr>
          <w:rFonts w:ascii="PT Astra Serif" w:hAnsi="PT Astra Serif"/>
          <w:sz w:val="24"/>
          <w:szCs w:val="24"/>
          <w:lang w:eastAsia="ru-RU"/>
        </w:rPr>
      </w:pPr>
    </w:p>
    <w:p w:rsidR="00972C47" w:rsidRPr="00923EDD" w:rsidRDefault="00972C47" w:rsidP="00972C47">
      <w:pPr>
        <w:widowControl w:val="0"/>
        <w:autoSpaceDE w:val="0"/>
        <w:autoSpaceDN w:val="0"/>
        <w:adjustRightInd w:val="0"/>
        <w:spacing w:after="0" w:line="240" w:lineRule="auto"/>
        <w:ind w:firstLine="709"/>
        <w:jc w:val="both"/>
        <w:rPr>
          <w:rFonts w:ascii="PT Astra Serif" w:hAnsi="PT Astra Serif"/>
          <w:sz w:val="24"/>
          <w:szCs w:val="24"/>
          <w:lang w:eastAsia="ru-RU"/>
        </w:rPr>
      </w:pPr>
      <w:r w:rsidRPr="00923EDD">
        <w:rPr>
          <w:rFonts w:ascii="PT Astra Serif" w:hAnsi="PT Astra Serif"/>
          <w:sz w:val="24"/>
          <w:szCs w:val="24"/>
          <w:lang w:eastAsia="ru-RU"/>
        </w:rPr>
        <w:t>г. Курган</w:t>
      </w:r>
      <w:r w:rsidRPr="00923EDD">
        <w:rPr>
          <w:rFonts w:ascii="PT Astra Serif" w:hAnsi="PT Astra Serif"/>
          <w:sz w:val="24"/>
          <w:szCs w:val="24"/>
          <w:lang w:eastAsia="ru-RU"/>
        </w:rPr>
        <w:tab/>
      </w:r>
      <w:r w:rsidRPr="00923EDD">
        <w:rPr>
          <w:rFonts w:ascii="PT Astra Serif" w:hAnsi="PT Astra Serif"/>
          <w:sz w:val="24"/>
          <w:szCs w:val="24"/>
          <w:lang w:eastAsia="ru-RU"/>
        </w:rPr>
        <w:tab/>
      </w:r>
      <w:r w:rsidRPr="00923EDD">
        <w:rPr>
          <w:rFonts w:ascii="PT Astra Serif" w:hAnsi="PT Astra Serif"/>
          <w:sz w:val="24"/>
          <w:szCs w:val="24"/>
          <w:lang w:eastAsia="ru-RU"/>
        </w:rPr>
        <w:tab/>
      </w:r>
      <w:r w:rsidRPr="00923EDD">
        <w:rPr>
          <w:rFonts w:ascii="PT Astra Serif" w:hAnsi="PT Astra Serif"/>
          <w:sz w:val="24"/>
          <w:szCs w:val="24"/>
          <w:lang w:eastAsia="ru-RU"/>
        </w:rPr>
        <w:tab/>
      </w:r>
      <w:r w:rsidRPr="00923EDD">
        <w:rPr>
          <w:rFonts w:ascii="PT Astra Serif" w:hAnsi="PT Astra Serif"/>
          <w:sz w:val="24"/>
          <w:szCs w:val="24"/>
          <w:lang w:eastAsia="ru-RU"/>
        </w:rPr>
        <w:tab/>
      </w:r>
      <w:r>
        <w:rPr>
          <w:rFonts w:ascii="PT Astra Serif" w:hAnsi="PT Astra Serif"/>
          <w:sz w:val="24"/>
          <w:szCs w:val="24"/>
          <w:lang w:eastAsia="ru-RU"/>
        </w:rPr>
        <w:t xml:space="preserve">              </w:t>
      </w:r>
      <w:r w:rsidRPr="00923EDD">
        <w:rPr>
          <w:rFonts w:ascii="PT Astra Serif" w:hAnsi="PT Astra Serif"/>
          <w:sz w:val="24"/>
          <w:szCs w:val="24"/>
          <w:lang w:eastAsia="ru-RU"/>
        </w:rPr>
        <w:t xml:space="preserve">     </w:t>
      </w:r>
      <w:r>
        <w:rPr>
          <w:rFonts w:ascii="PT Astra Serif" w:hAnsi="PT Astra Serif"/>
          <w:sz w:val="24"/>
          <w:szCs w:val="24"/>
          <w:lang w:eastAsia="ru-RU"/>
        </w:rPr>
        <w:t xml:space="preserve">              </w:t>
      </w:r>
      <w:r w:rsidRPr="00923EDD">
        <w:rPr>
          <w:rFonts w:ascii="PT Astra Serif" w:hAnsi="PT Astra Serif"/>
          <w:sz w:val="24"/>
          <w:szCs w:val="24"/>
          <w:lang w:eastAsia="ru-RU"/>
        </w:rPr>
        <w:t xml:space="preserve">       </w:t>
      </w:r>
      <w:r>
        <w:rPr>
          <w:rFonts w:ascii="PT Astra Serif" w:hAnsi="PT Astra Serif"/>
          <w:sz w:val="24"/>
          <w:szCs w:val="24"/>
          <w:lang w:eastAsia="ru-RU"/>
        </w:rPr>
        <w:t>«___»</w:t>
      </w:r>
      <w:r w:rsidRPr="00923EDD">
        <w:rPr>
          <w:rFonts w:ascii="PT Astra Serif" w:hAnsi="PT Astra Serif"/>
          <w:sz w:val="24"/>
          <w:szCs w:val="24"/>
          <w:lang w:eastAsia="ru-RU"/>
        </w:rPr>
        <w:t xml:space="preserve">___________ ____ </w:t>
      </w:r>
      <w:proofErr w:type="gramStart"/>
      <w:r w:rsidRPr="00923EDD">
        <w:rPr>
          <w:rFonts w:ascii="PT Astra Serif" w:hAnsi="PT Astra Serif"/>
          <w:sz w:val="24"/>
          <w:szCs w:val="24"/>
          <w:lang w:eastAsia="ru-RU"/>
        </w:rPr>
        <w:t>г</w:t>
      </w:r>
      <w:proofErr w:type="gramEnd"/>
      <w:r w:rsidRPr="00923EDD">
        <w:rPr>
          <w:rFonts w:ascii="PT Astra Serif" w:hAnsi="PT Astra Serif"/>
          <w:sz w:val="24"/>
          <w:szCs w:val="24"/>
          <w:lang w:eastAsia="ru-RU"/>
        </w:rPr>
        <w:t>.</w:t>
      </w:r>
    </w:p>
    <w:p w:rsidR="00972C47" w:rsidRPr="00923EDD" w:rsidRDefault="00972C47" w:rsidP="00972C47">
      <w:pPr>
        <w:spacing w:after="0" w:line="240" w:lineRule="auto"/>
        <w:ind w:firstLine="697"/>
        <w:jc w:val="both"/>
        <w:rPr>
          <w:rFonts w:ascii="PT Astra Serif" w:hAnsi="PT Astra Serif"/>
          <w:sz w:val="24"/>
          <w:szCs w:val="24"/>
          <w:lang w:eastAsia="ru-RU"/>
        </w:rPr>
      </w:pPr>
    </w:p>
    <w:p w:rsidR="00972C47" w:rsidRPr="002731FA" w:rsidRDefault="00972C47" w:rsidP="002731FA">
      <w:pPr>
        <w:spacing w:after="0" w:line="240" w:lineRule="auto"/>
        <w:jc w:val="both"/>
        <w:rPr>
          <w:rFonts w:ascii="PT Astra Serif" w:eastAsia="Times New Roman" w:hAnsi="PT Astra Serif"/>
          <w:b/>
          <w:sz w:val="24"/>
          <w:szCs w:val="24"/>
          <w:lang w:eastAsia="ru-RU"/>
        </w:rPr>
      </w:pPr>
      <w:proofErr w:type="gramStart"/>
      <w:r w:rsidRPr="00923EDD">
        <w:rPr>
          <w:rFonts w:ascii="PT Astra Serif" w:eastAsia="Times New Roman" w:hAnsi="PT Astra Serif"/>
          <w:sz w:val="24"/>
          <w:szCs w:val="24"/>
          <w:lang w:eastAsia="ru-RU"/>
        </w:rPr>
        <w:t xml:space="preserve">Департамент экономического развития, предпринимательства и торговли Администрации города Кургана, в лице директора Департамента </w:t>
      </w:r>
      <w:r w:rsidR="002731FA">
        <w:rPr>
          <w:rFonts w:ascii="PT Astra Serif" w:eastAsia="Times New Roman" w:hAnsi="PT Astra Serif"/>
          <w:sz w:val="24"/>
          <w:szCs w:val="24"/>
          <w:lang w:eastAsia="ru-RU"/>
        </w:rPr>
        <w:t>___________________</w:t>
      </w:r>
      <w:r w:rsidRPr="00923EDD">
        <w:rPr>
          <w:rFonts w:ascii="PT Astra Serif" w:eastAsia="Times New Roman" w:hAnsi="PT Astra Serif"/>
          <w:sz w:val="24"/>
          <w:szCs w:val="24"/>
          <w:lang w:eastAsia="ru-RU"/>
        </w:rPr>
        <w:t>, действующего на основании Положения о Департаменте,</w:t>
      </w:r>
      <w:r w:rsidRPr="00923EDD">
        <w:rPr>
          <w:rFonts w:ascii="PT Astra Serif" w:eastAsia="Times New Roman" w:hAnsi="PT Astra Serif"/>
          <w:color w:val="000000"/>
          <w:sz w:val="24"/>
          <w:szCs w:val="24"/>
          <w:lang w:eastAsia="ru-RU"/>
        </w:rPr>
        <w:t xml:space="preserve"> утвержденного решением Курганской городской Думы от 26.09.2016 г. №188</w:t>
      </w:r>
      <w:r w:rsidRPr="00923EDD">
        <w:rPr>
          <w:rFonts w:ascii="PT Astra Serif" w:eastAsia="Times New Roman" w:hAnsi="PT Astra Serif"/>
          <w:sz w:val="24"/>
          <w:szCs w:val="24"/>
          <w:lang w:eastAsia="ru-RU"/>
        </w:rPr>
        <w:t>, в дальнейшем Уполномоченный орган, с одной стороны и ____________________________________  именуемый в дальнейшем Субъект торговли</w:t>
      </w:r>
      <w:r w:rsidRPr="00923EDD">
        <w:rPr>
          <w:rFonts w:ascii="PT Astra Serif" w:hAnsi="PT Astra Serif"/>
          <w:sz w:val="24"/>
          <w:szCs w:val="24"/>
          <w:lang w:eastAsia="ru-RU"/>
        </w:rPr>
        <w:t xml:space="preserve">, являющиеся сторонами </w:t>
      </w:r>
      <w:r w:rsidRPr="002731FA">
        <w:rPr>
          <w:rFonts w:ascii="PT Astra Serif" w:hAnsi="PT Astra Serif"/>
          <w:b/>
          <w:sz w:val="24"/>
          <w:szCs w:val="24"/>
          <w:lang w:eastAsia="ru-RU"/>
        </w:rPr>
        <w:t>договора</w:t>
      </w:r>
      <w:r w:rsidRPr="00923EDD">
        <w:rPr>
          <w:rFonts w:ascii="PT Astra Serif" w:hAnsi="PT Astra Serif"/>
          <w:sz w:val="24"/>
          <w:szCs w:val="24"/>
          <w:lang w:eastAsia="ru-RU"/>
        </w:rPr>
        <w:t xml:space="preserve"> </w:t>
      </w:r>
      <w:r w:rsidR="002731FA" w:rsidRPr="00923EDD">
        <w:rPr>
          <w:rFonts w:ascii="PT Astra Serif" w:eastAsia="Times New Roman" w:hAnsi="PT Astra Serif"/>
          <w:b/>
          <w:sz w:val="24"/>
          <w:szCs w:val="24"/>
          <w:lang w:eastAsia="ru-RU"/>
        </w:rPr>
        <w:t>на размещение нестационарного торгового объекта</w:t>
      </w:r>
      <w:r w:rsidR="002731FA">
        <w:rPr>
          <w:rFonts w:ascii="PT Astra Serif" w:eastAsia="Times New Roman" w:hAnsi="PT Astra Serif"/>
          <w:b/>
          <w:sz w:val="24"/>
          <w:szCs w:val="24"/>
          <w:lang w:eastAsia="ru-RU"/>
        </w:rPr>
        <w:t xml:space="preserve"> </w:t>
      </w:r>
      <w:r w:rsidR="002731FA" w:rsidRPr="00923EDD">
        <w:rPr>
          <w:rFonts w:ascii="PT Astra Serif" w:eastAsia="Times New Roman" w:hAnsi="PT Astra Serif"/>
          <w:b/>
          <w:sz w:val="24"/>
          <w:szCs w:val="24"/>
          <w:lang w:eastAsia="ru-RU"/>
        </w:rPr>
        <w:t>являющегося</w:t>
      </w:r>
      <w:r w:rsidR="00D334A1">
        <w:rPr>
          <w:rFonts w:ascii="PT Astra Serif" w:eastAsia="Times New Roman" w:hAnsi="PT Astra Serif"/>
          <w:b/>
          <w:sz w:val="24"/>
          <w:szCs w:val="24"/>
          <w:lang w:eastAsia="ru-RU"/>
        </w:rPr>
        <w:t>,</w:t>
      </w:r>
      <w:r w:rsidR="002731FA" w:rsidRPr="00923EDD">
        <w:rPr>
          <w:rFonts w:ascii="PT Astra Serif" w:eastAsia="Times New Roman" w:hAnsi="PT Astra Serif"/>
          <w:b/>
          <w:sz w:val="24"/>
          <w:szCs w:val="24"/>
          <w:lang w:eastAsia="ru-RU"/>
        </w:rPr>
        <w:t xml:space="preserve"> муниципальным имуществом</w:t>
      </w:r>
      <w:r w:rsidR="002731FA">
        <w:rPr>
          <w:rFonts w:ascii="PT Astra Serif" w:eastAsia="Times New Roman" w:hAnsi="PT Astra Serif"/>
          <w:b/>
          <w:sz w:val="24"/>
          <w:szCs w:val="24"/>
          <w:lang w:eastAsia="ru-RU"/>
        </w:rPr>
        <w:t xml:space="preserve"> </w:t>
      </w:r>
      <w:r w:rsidRPr="00923EDD">
        <w:rPr>
          <w:rFonts w:ascii="PT Astra Serif" w:hAnsi="PT Astra Serif"/>
          <w:sz w:val="24"/>
          <w:szCs w:val="24"/>
          <w:lang w:eastAsia="ru-RU"/>
        </w:rPr>
        <w:t>от_________ № ___, руководствуясь положениями данного Договора, подписали настоящий Акт</w:t>
      </w:r>
      <w:proofErr w:type="gramEnd"/>
      <w:r w:rsidRPr="00923EDD">
        <w:rPr>
          <w:rFonts w:ascii="PT Astra Serif" w:hAnsi="PT Astra Serif"/>
          <w:sz w:val="24"/>
          <w:szCs w:val="24"/>
          <w:lang w:eastAsia="ru-RU"/>
        </w:rPr>
        <w:t xml:space="preserve"> о нижеследующем:</w:t>
      </w:r>
    </w:p>
    <w:p w:rsidR="00972C47" w:rsidRPr="00923EDD" w:rsidRDefault="00972C47" w:rsidP="002731FA">
      <w:pPr>
        <w:tabs>
          <w:tab w:val="left" w:pos="851"/>
          <w:tab w:val="left" w:pos="993"/>
        </w:tabs>
        <w:spacing w:after="0" w:line="228" w:lineRule="auto"/>
        <w:ind w:firstLine="709"/>
        <w:jc w:val="both"/>
        <w:rPr>
          <w:rFonts w:ascii="PT Astra Serif" w:hAnsi="PT Astra Serif"/>
          <w:color w:val="800000"/>
          <w:sz w:val="24"/>
          <w:szCs w:val="24"/>
          <w:lang w:eastAsia="ru-RU"/>
        </w:rPr>
      </w:pPr>
      <w:r w:rsidRPr="00923EDD">
        <w:rPr>
          <w:rFonts w:ascii="PT Astra Serif" w:hAnsi="PT Astra Serif"/>
          <w:sz w:val="24"/>
          <w:szCs w:val="24"/>
          <w:lang w:eastAsia="ru-RU"/>
        </w:rPr>
        <w:t xml:space="preserve">1. </w:t>
      </w:r>
      <w:r w:rsidRPr="00923EDD">
        <w:rPr>
          <w:rFonts w:ascii="PT Astra Serif" w:hAnsi="PT Astra Serif"/>
          <w:kern w:val="16"/>
          <w:sz w:val="24"/>
          <w:szCs w:val="24"/>
          <w:lang w:eastAsia="ru-RU"/>
        </w:rPr>
        <w:t>Уполномоченный орган</w:t>
      </w:r>
      <w:r w:rsidRPr="00923EDD">
        <w:rPr>
          <w:rFonts w:ascii="PT Astra Serif" w:hAnsi="PT Astra Serif"/>
          <w:sz w:val="24"/>
          <w:szCs w:val="24"/>
          <w:lang w:eastAsia="ru-RU"/>
        </w:rPr>
        <w:t xml:space="preserve"> передаёт, а Субъект торговли принимает НТО общей площадью </w:t>
      </w:r>
      <w:r w:rsidRPr="00923EDD">
        <w:rPr>
          <w:rFonts w:ascii="PT Astra Serif" w:hAnsi="PT Astra Serif"/>
          <w:b/>
          <w:sz w:val="24"/>
          <w:szCs w:val="24"/>
          <w:lang w:eastAsia="ru-RU"/>
        </w:rPr>
        <w:t xml:space="preserve">______ </w:t>
      </w:r>
      <w:r w:rsidRPr="00923EDD">
        <w:rPr>
          <w:rFonts w:ascii="PT Astra Serif" w:hAnsi="PT Astra Serif"/>
          <w:sz w:val="24"/>
          <w:szCs w:val="24"/>
          <w:lang w:eastAsia="ru-RU"/>
        </w:rPr>
        <w:t>кв</w:t>
      </w:r>
      <w:proofErr w:type="gramStart"/>
      <w:r w:rsidRPr="00923EDD">
        <w:rPr>
          <w:rFonts w:ascii="PT Astra Serif" w:hAnsi="PT Astra Serif"/>
          <w:sz w:val="24"/>
          <w:szCs w:val="24"/>
          <w:lang w:eastAsia="ru-RU"/>
        </w:rPr>
        <w:t>.м</w:t>
      </w:r>
      <w:proofErr w:type="gramEnd"/>
      <w:r w:rsidRPr="00923EDD">
        <w:rPr>
          <w:rFonts w:ascii="PT Astra Serif" w:hAnsi="PT Astra Serif"/>
          <w:sz w:val="24"/>
          <w:szCs w:val="24"/>
          <w:lang w:eastAsia="ru-RU"/>
        </w:rPr>
        <w:t>, расположенный по адресу: ____________</w:t>
      </w:r>
      <w:r w:rsidRPr="00923EDD">
        <w:rPr>
          <w:rFonts w:ascii="PT Astra Serif" w:hAnsi="PT Astra Serif"/>
          <w:b/>
          <w:sz w:val="24"/>
          <w:szCs w:val="24"/>
          <w:lang w:eastAsia="ru-RU"/>
        </w:rPr>
        <w:t xml:space="preserve"> </w:t>
      </w:r>
      <w:r w:rsidRPr="00923EDD">
        <w:rPr>
          <w:rFonts w:ascii="PT Astra Serif" w:hAnsi="PT Astra Serif"/>
          <w:sz w:val="24"/>
          <w:szCs w:val="24"/>
          <w:lang w:eastAsia="ru-RU"/>
        </w:rPr>
        <w:t>в соответствии с условиями договора, техническими характеристиками, являющимися приложением к настоящему договору.</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2. Характеристики Объекта:</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 xml:space="preserve">2.1. Общая площадь: </w:t>
      </w:r>
      <w:r w:rsidRPr="00923EDD">
        <w:rPr>
          <w:rFonts w:ascii="PT Astra Serif" w:hAnsi="PT Astra Serif"/>
          <w:b/>
          <w:sz w:val="24"/>
          <w:szCs w:val="24"/>
          <w:lang w:eastAsia="ru-RU"/>
        </w:rPr>
        <w:t xml:space="preserve">_ </w:t>
      </w:r>
      <w:r w:rsidRPr="00923EDD">
        <w:rPr>
          <w:rFonts w:ascii="PT Astra Serif" w:hAnsi="PT Astra Serif"/>
          <w:sz w:val="24"/>
          <w:szCs w:val="24"/>
          <w:lang w:eastAsia="ru-RU"/>
        </w:rPr>
        <w:t>кв.м.</w:t>
      </w:r>
    </w:p>
    <w:p w:rsidR="00972C47" w:rsidRPr="00923EDD" w:rsidRDefault="00972C47" w:rsidP="00972C47">
      <w:pPr>
        <w:spacing w:after="0" w:line="240" w:lineRule="auto"/>
        <w:ind w:firstLine="720"/>
        <w:jc w:val="both"/>
        <w:rPr>
          <w:rFonts w:ascii="PT Astra Serif" w:hAnsi="PT Astra Serif"/>
          <w:color w:val="800000"/>
          <w:sz w:val="24"/>
          <w:szCs w:val="24"/>
          <w:lang w:eastAsia="ru-RU"/>
        </w:rPr>
      </w:pPr>
      <w:r w:rsidRPr="00923EDD">
        <w:rPr>
          <w:rFonts w:ascii="PT Astra Serif" w:hAnsi="PT Astra Serif"/>
          <w:sz w:val="24"/>
          <w:szCs w:val="24"/>
          <w:lang w:eastAsia="ru-RU"/>
        </w:rPr>
        <w:t>2.2. Адрес:</w:t>
      </w:r>
      <w:r w:rsidRPr="00923EDD">
        <w:rPr>
          <w:rFonts w:ascii="PT Astra Serif" w:hAnsi="PT Astra Serif"/>
          <w:b/>
          <w:sz w:val="24"/>
          <w:szCs w:val="24"/>
          <w:lang w:eastAsia="ru-RU"/>
        </w:rPr>
        <w:t xml:space="preserve"> </w:t>
      </w:r>
      <w:r w:rsidRPr="00923EDD">
        <w:rPr>
          <w:rFonts w:ascii="PT Astra Serif" w:hAnsi="PT Astra Serif"/>
          <w:sz w:val="24"/>
          <w:szCs w:val="24"/>
          <w:lang w:eastAsia="ru-RU"/>
        </w:rPr>
        <w:t>_________.</w:t>
      </w:r>
    </w:p>
    <w:p w:rsidR="00972C47" w:rsidRPr="00923EDD" w:rsidRDefault="00972C47" w:rsidP="00972C47">
      <w:pPr>
        <w:widowControl w:val="0"/>
        <w:tabs>
          <w:tab w:val="left" w:pos="8160"/>
        </w:tabs>
        <w:autoSpaceDE w:val="0"/>
        <w:autoSpaceDN w:val="0"/>
        <w:adjustRightInd w:val="0"/>
        <w:spacing w:after="0" w:line="240" w:lineRule="auto"/>
        <w:ind w:firstLine="697"/>
        <w:jc w:val="both"/>
        <w:rPr>
          <w:rFonts w:ascii="PT Astra Serif" w:hAnsi="PT Astra Serif"/>
          <w:sz w:val="24"/>
          <w:szCs w:val="24"/>
          <w:u w:val="single"/>
          <w:lang w:eastAsia="ru-RU"/>
        </w:rPr>
      </w:pPr>
      <w:r w:rsidRPr="00923EDD">
        <w:rPr>
          <w:rFonts w:ascii="PT Astra Serif" w:hAnsi="PT Astra Serif"/>
          <w:sz w:val="24"/>
          <w:szCs w:val="24"/>
          <w:lang w:eastAsia="ru-RU"/>
        </w:rPr>
        <w:t xml:space="preserve">2.3. Вид объекта: </w:t>
      </w:r>
      <w:r w:rsidRPr="00923EDD">
        <w:rPr>
          <w:rFonts w:ascii="PT Astra Serif" w:hAnsi="PT Astra Serif"/>
          <w:sz w:val="24"/>
          <w:szCs w:val="24"/>
        </w:rPr>
        <w:t>______</w:t>
      </w:r>
      <w:r w:rsidRPr="00923EDD">
        <w:rPr>
          <w:rFonts w:ascii="PT Astra Serif" w:hAnsi="PT Astra Serif"/>
          <w:sz w:val="24"/>
          <w:szCs w:val="24"/>
          <w:lang w:eastAsia="ru-RU"/>
        </w:rPr>
        <w:t>.</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b/>
          <w:sz w:val="24"/>
          <w:szCs w:val="24"/>
          <w:lang w:eastAsia="ru-RU"/>
        </w:rPr>
      </w:pPr>
      <w:r w:rsidRPr="00923EDD">
        <w:rPr>
          <w:rFonts w:ascii="PT Astra Serif" w:hAnsi="PT Astra Serif"/>
          <w:sz w:val="24"/>
          <w:szCs w:val="24"/>
          <w:lang w:eastAsia="ru-RU"/>
        </w:rPr>
        <w:t>2.4. Дополнительные требования к Объекту при его использовании по назначению: для осуществления торговой деятельности со специализацией «______».</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2.5. Оборудование помещения:</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2.5.1. Инженерные системы и коммуникации: ________ (исправно/неисправно).</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 xml:space="preserve">2.5.2.___________________________________________________________________________ </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3. Объект передаётся в исправном состоянии и без повреждений, комплектность НТО проверена и соответствует паспорту объекта.</w:t>
      </w:r>
    </w:p>
    <w:p w:rsidR="00972C47" w:rsidRPr="00602FB2" w:rsidRDefault="00972C47" w:rsidP="00972C47">
      <w:pPr>
        <w:widowControl w:val="0"/>
        <w:ind w:firstLine="697"/>
        <w:jc w:val="both"/>
        <w:rPr>
          <w:rFonts w:ascii="PT Astra Serif" w:hAnsi="PT Astra Serif"/>
          <w:sz w:val="24"/>
          <w:szCs w:val="24"/>
        </w:rPr>
      </w:pPr>
      <w:r w:rsidRPr="00923EDD">
        <w:rPr>
          <w:rFonts w:ascii="PT Astra Serif" w:hAnsi="PT Astra Serif"/>
          <w:sz w:val="24"/>
          <w:szCs w:val="24"/>
          <w:lang w:eastAsia="ru-RU"/>
        </w:rPr>
        <w:t>4.</w:t>
      </w:r>
      <w:r w:rsidRPr="00923EDD">
        <w:rPr>
          <w:rFonts w:ascii="PT Astra Serif" w:hAnsi="PT Astra Serif"/>
          <w:sz w:val="24"/>
          <w:szCs w:val="24"/>
        </w:rPr>
        <w:t xml:space="preserve"> </w:t>
      </w:r>
      <w:r w:rsidRPr="00602FB2">
        <w:rPr>
          <w:rFonts w:ascii="PT Astra Serif" w:hAnsi="PT Astra Serif"/>
          <w:sz w:val="24"/>
          <w:szCs w:val="24"/>
        </w:rPr>
        <w:t xml:space="preserve">4. </w:t>
      </w:r>
      <w:r>
        <w:rPr>
          <w:rFonts w:ascii="PT Astra Serif" w:hAnsi="PT Astra Serif"/>
          <w:sz w:val="24"/>
          <w:szCs w:val="24"/>
        </w:rPr>
        <w:t>Выявленные при приемке-передаче недостатки Объекта__________________ ___________________________________________________________________________</w:t>
      </w:r>
      <w:r w:rsidRPr="00602FB2">
        <w:rPr>
          <w:rFonts w:ascii="PT Astra Serif" w:hAnsi="PT Astra Serif"/>
          <w:sz w:val="24"/>
          <w:szCs w:val="24"/>
        </w:rPr>
        <w:t>.</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5. Стороны претензий к передаваемому НТО и друг к другу</w:t>
      </w:r>
      <w:r>
        <w:rPr>
          <w:rFonts w:ascii="PT Astra Serif" w:hAnsi="PT Astra Serif"/>
          <w:sz w:val="24"/>
          <w:szCs w:val="24"/>
          <w:lang w:eastAsia="ru-RU"/>
        </w:rPr>
        <w:t xml:space="preserve"> (</w:t>
      </w:r>
      <w:r w:rsidRPr="00923EDD">
        <w:rPr>
          <w:rFonts w:ascii="PT Astra Serif" w:hAnsi="PT Astra Serif"/>
          <w:sz w:val="24"/>
          <w:szCs w:val="24"/>
          <w:lang w:eastAsia="ru-RU"/>
        </w:rPr>
        <w:t>не</w:t>
      </w:r>
      <w:r>
        <w:rPr>
          <w:rFonts w:ascii="PT Astra Serif" w:hAnsi="PT Astra Serif"/>
          <w:sz w:val="24"/>
          <w:szCs w:val="24"/>
          <w:lang w:eastAsia="ru-RU"/>
        </w:rPr>
        <w:t xml:space="preserve">) </w:t>
      </w:r>
      <w:r w:rsidRPr="00923EDD">
        <w:rPr>
          <w:rFonts w:ascii="PT Astra Serif" w:hAnsi="PT Astra Serif"/>
          <w:sz w:val="24"/>
          <w:szCs w:val="24"/>
          <w:lang w:eastAsia="ru-RU"/>
        </w:rPr>
        <w:t xml:space="preserve"> имеют.</w:t>
      </w:r>
    </w:p>
    <w:p w:rsidR="00972C47" w:rsidRPr="00923EDD" w:rsidRDefault="00972C47" w:rsidP="00972C47">
      <w:pPr>
        <w:widowControl w:val="0"/>
        <w:autoSpaceDE w:val="0"/>
        <w:autoSpaceDN w:val="0"/>
        <w:adjustRightInd w:val="0"/>
        <w:spacing w:after="0" w:line="240" w:lineRule="auto"/>
        <w:ind w:firstLine="697"/>
        <w:jc w:val="both"/>
        <w:rPr>
          <w:rFonts w:ascii="PT Astra Serif" w:hAnsi="PT Astra Serif"/>
          <w:sz w:val="24"/>
          <w:szCs w:val="24"/>
          <w:lang w:eastAsia="ru-RU"/>
        </w:rPr>
      </w:pPr>
      <w:r w:rsidRPr="00923EDD">
        <w:rPr>
          <w:rFonts w:ascii="PT Astra Serif" w:hAnsi="PT Astra Serif"/>
          <w:sz w:val="24"/>
          <w:szCs w:val="24"/>
          <w:lang w:eastAsia="ru-RU"/>
        </w:rPr>
        <w:t>7. Настоящий Акт составлен в двух экземплярах, имеющих равную юридическую силу, по одному для каждой из Сторон.</w:t>
      </w:r>
    </w:p>
    <w:tbl>
      <w:tblPr>
        <w:tblW w:w="0" w:type="auto"/>
        <w:tblLook w:val="04A0"/>
      </w:tblPr>
      <w:tblGrid>
        <w:gridCol w:w="5495"/>
        <w:gridCol w:w="4252"/>
      </w:tblGrid>
      <w:tr w:rsidR="00972C47" w:rsidRPr="00923EDD" w:rsidTr="00FF49EE">
        <w:tc>
          <w:tcPr>
            <w:tcW w:w="5495" w:type="dxa"/>
          </w:tcPr>
          <w:p w:rsidR="00972C47" w:rsidRPr="00923EDD" w:rsidRDefault="00972C47" w:rsidP="00FF49EE">
            <w:pPr>
              <w:widowControl w:val="0"/>
              <w:autoSpaceDE w:val="0"/>
              <w:autoSpaceDN w:val="0"/>
              <w:adjustRightInd w:val="0"/>
              <w:spacing w:after="0" w:line="240" w:lineRule="auto"/>
              <w:ind w:firstLine="709"/>
              <w:jc w:val="both"/>
              <w:rPr>
                <w:rFonts w:ascii="PT Astra Serif" w:hAnsi="PT Astra Serif"/>
                <w:sz w:val="24"/>
                <w:szCs w:val="24"/>
                <w:lang w:eastAsia="ru-RU"/>
              </w:rPr>
            </w:pPr>
          </w:p>
        </w:tc>
        <w:tc>
          <w:tcPr>
            <w:tcW w:w="4252" w:type="dxa"/>
          </w:tcPr>
          <w:p w:rsidR="00972C47" w:rsidRPr="00923EDD" w:rsidRDefault="00972C47" w:rsidP="00FF49EE">
            <w:pPr>
              <w:spacing w:after="0" w:line="240" w:lineRule="auto"/>
              <w:ind w:right="-5" w:firstLine="709"/>
              <w:jc w:val="both"/>
              <w:rPr>
                <w:rFonts w:ascii="PT Astra Serif" w:hAnsi="PT Astra Serif"/>
                <w:sz w:val="24"/>
                <w:szCs w:val="24"/>
                <w:u w:val="single"/>
                <w:lang w:eastAsia="ru-RU"/>
              </w:rPr>
            </w:pPr>
          </w:p>
        </w:tc>
      </w:tr>
      <w:tr w:rsidR="00972C47" w:rsidRPr="00923EDD" w:rsidTr="00FF49EE">
        <w:tc>
          <w:tcPr>
            <w:tcW w:w="5495" w:type="dxa"/>
          </w:tcPr>
          <w:p w:rsidR="00972C47" w:rsidRPr="00923EDD" w:rsidRDefault="00972C47" w:rsidP="00FF49EE">
            <w:pPr>
              <w:spacing w:after="0" w:line="240" w:lineRule="auto"/>
              <w:jc w:val="center"/>
              <w:rPr>
                <w:rFonts w:ascii="PT Astra Serif" w:hAnsi="PT Astra Serif"/>
                <w:sz w:val="24"/>
                <w:szCs w:val="24"/>
              </w:rPr>
            </w:pPr>
            <w:r w:rsidRPr="00923EDD">
              <w:rPr>
                <w:rFonts w:ascii="PT Astra Serif" w:eastAsia="Times New Roman" w:hAnsi="PT Astra Serif"/>
                <w:sz w:val="24"/>
                <w:szCs w:val="24"/>
                <w:lang w:eastAsia="ru-RU"/>
              </w:rPr>
              <w:t xml:space="preserve">Директор </w:t>
            </w:r>
            <w:r w:rsidRPr="00923EDD">
              <w:rPr>
                <w:rFonts w:ascii="PT Astra Serif" w:hAnsi="PT Astra Serif"/>
                <w:sz w:val="24"/>
                <w:szCs w:val="24"/>
              </w:rPr>
              <w:t>Департамента</w:t>
            </w:r>
          </w:p>
          <w:p w:rsidR="00972C47" w:rsidRPr="00923EDD" w:rsidRDefault="00972C47" w:rsidP="00FF49EE">
            <w:pPr>
              <w:spacing w:after="0" w:line="240" w:lineRule="auto"/>
              <w:jc w:val="center"/>
              <w:rPr>
                <w:rFonts w:ascii="PT Astra Serif" w:hAnsi="PT Astra Serif"/>
                <w:sz w:val="24"/>
                <w:szCs w:val="24"/>
              </w:rPr>
            </w:pPr>
            <w:r w:rsidRPr="00923EDD">
              <w:rPr>
                <w:rFonts w:ascii="PT Astra Serif" w:hAnsi="PT Astra Serif"/>
                <w:sz w:val="24"/>
                <w:szCs w:val="24"/>
              </w:rPr>
              <w:t>экономического развития,</w:t>
            </w:r>
          </w:p>
          <w:p w:rsidR="00972C47" w:rsidRPr="00923EDD" w:rsidRDefault="00972C47" w:rsidP="00FF49EE">
            <w:pPr>
              <w:spacing w:after="0" w:line="240" w:lineRule="auto"/>
              <w:jc w:val="center"/>
              <w:rPr>
                <w:rFonts w:ascii="PT Astra Serif" w:hAnsi="PT Astra Serif"/>
                <w:sz w:val="24"/>
                <w:szCs w:val="24"/>
              </w:rPr>
            </w:pPr>
            <w:r w:rsidRPr="00923EDD">
              <w:rPr>
                <w:rFonts w:ascii="PT Astra Serif" w:hAnsi="PT Astra Serif"/>
                <w:sz w:val="24"/>
                <w:szCs w:val="24"/>
              </w:rPr>
              <w:t>предпринимательства и торговли</w:t>
            </w:r>
          </w:p>
          <w:p w:rsidR="00972C47" w:rsidRPr="00923EDD" w:rsidRDefault="00972C47" w:rsidP="00FF49EE">
            <w:pPr>
              <w:spacing w:before="57" w:line="240" w:lineRule="auto"/>
              <w:jc w:val="center"/>
              <w:rPr>
                <w:rFonts w:ascii="PT Astra Serif" w:hAnsi="PT Astra Serif"/>
                <w:sz w:val="24"/>
                <w:szCs w:val="24"/>
              </w:rPr>
            </w:pPr>
            <w:r w:rsidRPr="00923EDD">
              <w:rPr>
                <w:rFonts w:ascii="PT Astra Serif" w:hAnsi="PT Astra Serif"/>
                <w:sz w:val="24"/>
                <w:szCs w:val="24"/>
              </w:rPr>
              <w:t>Администрации города Кургана</w:t>
            </w:r>
          </w:p>
          <w:p w:rsidR="00972C47" w:rsidRPr="00923EDD" w:rsidRDefault="00972C47" w:rsidP="00FF49EE">
            <w:pPr>
              <w:widowControl w:val="0"/>
              <w:autoSpaceDE w:val="0"/>
              <w:autoSpaceDN w:val="0"/>
              <w:adjustRightInd w:val="0"/>
              <w:spacing w:after="0" w:line="240" w:lineRule="auto"/>
              <w:ind w:firstLine="709"/>
              <w:jc w:val="both"/>
              <w:rPr>
                <w:rFonts w:ascii="PT Astra Serif" w:hAnsi="PT Astra Serif"/>
                <w:sz w:val="24"/>
                <w:szCs w:val="24"/>
                <w:lang w:eastAsia="ru-RU"/>
              </w:rPr>
            </w:pPr>
            <w:r w:rsidRPr="00923EDD">
              <w:rPr>
                <w:rFonts w:ascii="PT Astra Serif" w:hAnsi="PT Astra Serif"/>
                <w:sz w:val="24"/>
                <w:szCs w:val="24"/>
              </w:rPr>
              <w:t>_</w:t>
            </w:r>
            <w:r>
              <w:rPr>
                <w:rFonts w:ascii="PT Astra Serif" w:hAnsi="PT Astra Serif"/>
                <w:sz w:val="24"/>
                <w:szCs w:val="24"/>
              </w:rPr>
              <w:t>__________________ /___________</w:t>
            </w:r>
            <w:r w:rsidRPr="00923EDD">
              <w:rPr>
                <w:rFonts w:ascii="PT Astra Serif" w:hAnsi="PT Astra Serif"/>
                <w:sz w:val="24"/>
                <w:szCs w:val="24"/>
              </w:rPr>
              <w:t>/</w:t>
            </w:r>
          </w:p>
        </w:tc>
        <w:tc>
          <w:tcPr>
            <w:tcW w:w="4252" w:type="dxa"/>
          </w:tcPr>
          <w:p w:rsidR="00972C47" w:rsidRPr="00923EDD" w:rsidRDefault="00972C47" w:rsidP="00FF49EE">
            <w:pPr>
              <w:widowControl w:val="0"/>
              <w:autoSpaceDE w:val="0"/>
              <w:autoSpaceDN w:val="0"/>
              <w:adjustRightInd w:val="0"/>
              <w:spacing w:after="0" w:line="240" w:lineRule="auto"/>
              <w:ind w:firstLine="709"/>
              <w:jc w:val="both"/>
              <w:rPr>
                <w:rFonts w:ascii="PT Astra Serif" w:hAnsi="PT Astra Serif"/>
                <w:sz w:val="24"/>
                <w:szCs w:val="24"/>
                <w:lang w:eastAsia="ru-RU"/>
              </w:rPr>
            </w:pPr>
          </w:p>
          <w:p w:rsidR="00972C47" w:rsidRPr="00923EDD" w:rsidRDefault="00972C47" w:rsidP="00FF49EE">
            <w:pPr>
              <w:widowControl w:val="0"/>
              <w:autoSpaceDE w:val="0"/>
              <w:autoSpaceDN w:val="0"/>
              <w:adjustRightInd w:val="0"/>
              <w:spacing w:after="0" w:line="240" w:lineRule="auto"/>
              <w:ind w:firstLine="709"/>
              <w:jc w:val="both"/>
              <w:rPr>
                <w:rFonts w:ascii="PT Astra Serif" w:hAnsi="PT Astra Serif"/>
                <w:sz w:val="24"/>
                <w:szCs w:val="24"/>
                <w:lang w:eastAsia="ru-RU"/>
              </w:rPr>
            </w:pPr>
          </w:p>
          <w:p w:rsidR="00972C47" w:rsidRPr="00923EDD" w:rsidRDefault="00972C47" w:rsidP="00FF49EE">
            <w:pPr>
              <w:spacing w:after="0" w:line="240" w:lineRule="auto"/>
              <w:ind w:left="708" w:hanging="673"/>
              <w:jc w:val="both"/>
              <w:rPr>
                <w:rFonts w:ascii="PT Astra Serif" w:hAnsi="PT Astra Serif"/>
                <w:sz w:val="24"/>
                <w:szCs w:val="24"/>
                <w:lang w:eastAsia="ru-RU"/>
              </w:rPr>
            </w:pPr>
          </w:p>
          <w:p w:rsidR="00972C47" w:rsidRPr="00923EDD" w:rsidRDefault="00972C47" w:rsidP="00FF49EE">
            <w:pPr>
              <w:spacing w:after="0" w:line="240" w:lineRule="auto"/>
              <w:ind w:left="708" w:hanging="673"/>
              <w:jc w:val="both"/>
              <w:rPr>
                <w:rFonts w:ascii="PT Astra Serif" w:hAnsi="PT Astra Serif"/>
                <w:sz w:val="24"/>
                <w:szCs w:val="24"/>
                <w:lang w:eastAsia="ru-RU"/>
              </w:rPr>
            </w:pPr>
          </w:p>
          <w:p w:rsidR="00972C47" w:rsidRPr="00923EDD" w:rsidRDefault="00972C47" w:rsidP="00FF49EE">
            <w:pPr>
              <w:spacing w:after="0" w:line="240" w:lineRule="auto"/>
              <w:ind w:left="708" w:hanging="673"/>
              <w:jc w:val="both"/>
              <w:rPr>
                <w:rFonts w:ascii="PT Astra Serif" w:hAnsi="PT Astra Serif"/>
                <w:sz w:val="24"/>
                <w:szCs w:val="24"/>
                <w:lang w:eastAsia="ru-RU"/>
              </w:rPr>
            </w:pPr>
          </w:p>
          <w:p w:rsidR="00972C47" w:rsidRPr="00923EDD" w:rsidRDefault="00972C47" w:rsidP="00FF49EE">
            <w:pPr>
              <w:spacing w:after="0" w:line="240" w:lineRule="auto"/>
              <w:ind w:left="708" w:hanging="673"/>
              <w:jc w:val="both"/>
              <w:rPr>
                <w:rFonts w:ascii="PT Astra Serif" w:hAnsi="PT Astra Serif"/>
                <w:sz w:val="24"/>
                <w:szCs w:val="24"/>
                <w:lang w:eastAsia="ru-RU"/>
              </w:rPr>
            </w:pPr>
            <w:r w:rsidRPr="00923EDD">
              <w:rPr>
                <w:rFonts w:ascii="PT Astra Serif" w:hAnsi="PT Astra Serif"/>
                <w:sz w:val="24"/>
                <w:szCs w:val="24"/>
                <w:lang w:eastAsia="ru-RU"/>
              </w:rPr>
              <w:t>________________/______/</w:t>
            </w:r>
          </w:p>
        </w:tc>
      </w:tr>
    </w:tbl>
    <w:p w:rsidR="005F11E0" w:rsidRPr="0055417D" w:rsidRDefault="00471912" w:rsidP="0055417D">
      <w:pPr>
        <w:spacing w:after="0" w:line="240" w:lineRule="auto"/>
        <w:ind w:left="142" w:hanging="6"/>
        <w:rPr>
          <w:rFonts w:ascii="PT Astra Serif" w:eastAsia="Times New Roman" w:hAnsi="PT Astra Serif"/>
          <w:noProof/>
          <w:sz w:val="24"/>
          <w:szCs w:val="24"/>
          <w:lang w:eastAsia="ru-RU"/>
        </w:rPr>
      </w:pPr>
      <w:r w:rsidRPr="00923EDD">
        <w:rPr>
          <w:rFonts w:ascii="PT Astra Serif" w:hAnsi="PT Astra Serif"/>
          <w:sz w:val="24"/>
          <w:szCs w:val="24"/>
          <w:lang w:eastAsia="ru-RU"/>
        </w:rPr>
        <w:t xml:space="preserve">   </w:t>
      </w:r>
    </w:p>
    <w:p w:rsidR="00CE223C" w:rsidRDefault="00CE223C"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p>
    <w:p w:rsidR="00CE223C" w:rsidRDefault="00CE223C"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p>
    <w:p w:rsidR="00CE223C" w:rsidRDefault="00CE223C"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p>
    <w:p w:rsidR="00CE223C" w:rsidRDefault="00CE223C"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p>
    <w:p w:rsidR="00CE223C" w:rsidRDefault="00CE223C"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p>
    <w:p w:rsidR="0001639B" w:rsidRDefault="0001639B"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lastRenderedPageBreak/>
        <w:t>Приложение 2</w:t>
      </w:r>
    </w:p>
    <w:p w:rsidR="0001639B" w:rsidRDefault="0001639B"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                                                                                                                   к аукционной документации</w:t>
      </w:r>
    </w:p>
    <w:p w:rsidR="0001639B" w:rsidRDefault="0001639B"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p>
    <w:p w:rsidR="00E66CF1" w:rsidRDefault="00E66CF1" w:rsidP="00E66CF1">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p>
    <w:p w:rsidR="00972C47" w:rsidRPr="00CD1E1F" w:rsidRDefault="00972C47" w:rsidP="00972C47">
      <w:pPr>
        <w:overflowPunct w:val="0"/>
        <w:autoSpaceDE w:val="0"/>
        <w:autoSpaceDN w:val="0"/>
        <w:adjustRightInd w:val="0"/>
        <w:spacing w:after="0" w:line="240" w:lineRule="auto"/>
        <w:ind w:left="360"/>
        <w:textAlignment w:val="baseline"/>
        <w:rPr>
          <w:rFonts w:ascii="PT Astra Serif" w:eastAsia="Times New Roman" w:hAnsi="PT Astra Serif" w:cs="Times New Roman"/>
          <w:sz w:val="24"/>
          <w:szCs w:val="24"/>
          <w:lang w:eastAsia="ru-RU"/>
        </w:rPr>
      </w:pPr>
    </w:p>
    <w:tbl>
      <w:tblPr>
        <w:tblW w:w="10989" w:type="dxa"/>
        <w:tblLook w:val="04A0"/>
      </w:tblPr>
      <w:tblGrid>
        <w:gridCol w:w="5778"/>
        <w:gridCol w:w="5211"/>
      </w:tblGrid>
      <w:tr w:rsidR="00972C47" w:rsidRPr="003D7D32" w:rsidTr="00FF49EE">
        <w:tc>
          <w:tcPr>
            <w:tcW w:w="5778" w:type="dxa"/>
            <w:shd w:val="clear" w:color="auto" w:fill="auto"/>
          </w:tcPr>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cs="Times New Roman"/>
                <w:sz w:val="24"/>
                <w:szCs w:val="24"/>
                <w:lang w:eastAsia="ru-RU"/>
              </w:rPr>
            </w:pPr>
            <w:r w:rsidRPr="003D7D32">
              <w:rPr>
                <w:rFonts w:ascii="PT Astra Serif" w:eastAsia="Times New Roman" w:hAnsi="PT Astra Serif" w:cs="Times New Roman"/>
                <w:sz w:val="24"/>
                <w:szCs w:val="24"/>
                <w:lang w:eastAsia="ru-RU"/>
              </w:rPr>
              <w:t xml:space="preserve">Штамп предприятия </w:t>
            </w:r>
          </w:p>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cs="Times New Roman"/>
                <w:sz w:val="24"/>
                <w:szCs w:val="24"/>
                <w:lang w:eastAsia="ru-RU"/>
              </w:rPr>
            </w:pPr>
            <w:r w:rsidRPr="003D7D32">
              <w:rPr>
                <w:rFonts w:ascii="PT Astra Serif" w:eastAsia="Times New Roman" w:hAnsi="PT Astra Serif" w:cs="Times New Roman"/>
                <w:sz w:val="24"/>
                <w:szCs w:val="24"/>
                <w:lang w:eastAsia="ru-RU"/>
              </w:rPr>
              <w:t>Или фирменный бланк</w:t>
            </w:r>
          </w:p>
        </w:tc>
        <w:tc>
          <w:tcPr>
            <w:tcW w:w="5211" w:type="dxa"/>
            <w:shd w:val="clear" w:color="auto" w:fill="auto"/>
          </w:tcPr>
          <w:p w:rsidR="00972C47" w:rsidRDefault="00972C47" w:rsidP="00FF49EE">
            <w:pPr>
              <w:overflowPunct w:val="0"/>
              <w:autoSpaceDE w:val="0"/>
              <w:autoSpaceDN w:val="0"/>
              <w:adjustRightInd w:val="0"/>
              <w:spacing w:after="0" w:line="240" w:lineRule="auto"/>
              <w:textAlignment w:val="baseline"/>
              <w:rPr>
                <w:rFonts w:ascii="PT Astra Serif" w:eastAsia="Times New Roman" w:hAnsi="PT Astra Serif" w:cs="Times New Roman"/>
                <w:sz w:val="24"/>
                <w:szCs w:val="24"/>
                <w:lang w:eastAsia="ru-RU"/>
              </w:rPr>
            </w:pPr>
            <w:r w:rsidRPr="003D7D32">
              <w:rPr>
                <w:rFonts w:ascii="PT Astra Serif" w:eastAsia="Times New Roman" w:hAnsi="PT Astra Serif" w:cs="Times New Roman"/>
                <w:sz w:val="24"/>
                <w:szCs w:val="24"/>
                <w:lang w:eastAsia="ru-RU"/>
              </w:rPr>
              <w:t>В комиссию по проведению</w:t>
            </w:r>
          </w:p>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cs="Times New Roman"/>
                <w:sz w:val="24"/>
                <w:szCs w:val="24"/>
                <w:lang w:eastAsia="ru-RU"/>
              </w:rPr>
            </w:pPr>
            <w:r w:rsidRPr="003D7D32">
              <w:rPr>
                <w:rFonts w:ascii="PT Astra Serif" w:eastAsia="Times New Roman" w:hAnsi="PT Astra Serif" w:cs="Times New Roman"/>
                <w:sz w:val="24"/>
                <w:szCs w:val="24"/>
                <w:lang w:eastAsia="ru-RU"/>
              </w:rPr>
              <w:t xml:space="preserve"> </w:t>
            </w:r>
            <w:r>
              <w:rPr>
                <w:rFonts w:ascii="PT Astra Serif" w:eastAsia="Times New Roman" w:hAnsi="PT Astra Serif" w:cs="Times New Roman"/>
                <w:sz w:val="24"/>
                <w:szCs w:val="24"/>
                <w:lang w:eastAsia="ru-RU"/>
              </w:rPr>
              <w:t xml:space="preserve">электронных </w:t>
            </w:r>
            <w:r w:rsidRPr="003D7D32">
              <w:rPr>
                <w:rFonts w:ascii="PT Astra Serif" w:eastAsia="Times New Roman" w:hAnsi="PT Astra Serif" w:cs="Times New Roman"/>
                <w:sz w:val="24"/>
                <w:szCs w:val="24"/>
                <w:lang w:eastAsia="ru-RU"/>
              </w:rPr>
              <w:t>торгов</w:t>
            </w:r>
          </w:p>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cs="Times New Roman"/>
                <w:sz w:val="24"/>
                <w:szCs w:val="24"/>
                <w:lang w:eastAsia="ru-RU"/>
              </w:rPr>
            </w:pPr>
          </w:p>
        </w:tc>
      </w:tr>
    </w:tbl>
    <w:p w:rsidR="00972C47" w:rsidRPr="00CD1E1F" w:rsidRDefault="00972C47" w:rsidP="00972C47">
      <w:pPr>
        <w:overflowPunct w:val="0"/>
        <w:autoSpaceDE w:val="0"/>
        <w:autoSpaceDN w:val="0"/>
        <w:adjustRightInd w:val="0"/>
        <w:spacing w:after="0" w:line="240" w:lineRule="auto"/>
        <w:textAlignment w:val="baseline"/>
        <w:rPr>
          <w:rFonts w:ascii="PT Astra Serif" w:eastAsia="Times New Roman" w:hAnsi="PT Astra Serif" w:cs="Times New Roman"/>
          <w:sz w:val="24"/>
          <w:szCs w:val="24"/>
          <w:lang w:eastAsia="ru-RU"/>
        </w:rPr>
      </w:pPr>
      <w:r w:rsidRPr="00CD1E1F">
        <w:rPr>
          <w:rFonts w:ascii="PT Astra Serif" w:eastAsia="Times New Roman" w:hAnsi="PT Astra Serif" w:cs="Times New Roman"/>
          <w:sz w:val="24"/>
          <w:szCs w:val="24"/>
          <w:lang w:eastAsia="ru-RU"/>
        </w:rPr>
        <w:t xml:space="preserve">                                                            </w:t>
      </w:r>
    </w:p>
    <w:p w:rsidR="00972C47" w:rsidRPr="00CD1E1F" w:rsidRDefault="00972C47" w:rsidP="00972C47">
      <w:pPr>
        <w:overflowPunct w:val="0"/>
        <w:autoSpaceDE w:val="0"/>
        <w:autoSpaceDN w:val="0"/>
        <w:adjustRightInd w:val="0"/>
        <w:spacing w:after="0" w:line="240" w:lineRule="auto"/>
        <w:ind w:left="360"/>
        <w:textAlignment w:val="baseline"/>
        <w:rPr>
          <w:rFonts w:ascii="PT Astra Serif" w:eastAsia="Times New Roman" w:hAnsi="PT Astra Serif" w:cs="Times New Roman"/>
          <w:sz w:val="24"/>
          <w:szCs w:val="24"/>
          <w:lang w:eastAsia="ru-RU"/>
        </w:rPr>
      </w:pPr>
    </w:p>
    <w:p w:rsidR="00972C47"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r w:rsidRPr="00CD1E1F">
        <w:rPr>
          <w:rFonts w:ascii="PT Astra Serif" w:eastAsia="Times New Roman" w:hAnsi="PT Astra Serif" w:cs="Times New Roman"/>
          <w:b/>
          <w:sz w:val="24"/>
          <w:szCs w:val="24"/>
          <w:lang w:eastAsia="ru-RU"/>
        </w:rPr>
        <w:t>ЗАЯВКА</w:t>
      </w:r>
      <w:r>
        <w:rPr>
          <w:rFonts w:ascii="PT Astra Serif" w:eastAsia="Times New Roman" w:hAnsi="PT Astra Serif" w:cs="Times New Roman"/>
          <w:b/>
          <w:sz w:val="24"/>
          <w:szCs w:val="24"/>
          <w:lang w:eastAsia="ru-RU"/>
        </w:rPr>
        <w:t xml:space="preserve"> (ЛОТ № ______)</w:t>
      </w:r>
      <w:r w:rsidRPr="00CD1E1F">
        <w:rPr>
          <w:rFonts w:ascii="PT Astra Serif" w:eastAsia="Times New Roman" w:hAnsi="PT Astra Serif" w:cs="Times New Roman"/>
          <w:b/>
          <w:sz w:val="24"/>
          <w:szCs w:val="24"/>
          <w:lang w:eastAsia="ru-RU"/>
        </w:rPr>
        <w:t xml:space="preserve"> </w:t>
      </w:r>
    </w:p>
    <w:p w:rsidR="00972C47" w:rsidRPr="00CD1E1F"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p>
    <w:p w:rsidR="00972C47"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 xml:space="preserve">на участие в электронном </w:t>
      </w:r>
      <w:r w:rsidRPr="00CD1E1F">
        <w:rPr>
          <w:rFonts w:ascii="PT Astra Serif" w:eastAsia="Times New Roman" w:hAnsi="PT Astra Serif" w:cs="Times New Roman"/>
          <w:b/>
          <w:sz w:val="24"/>
          <w:szCs w:val="24"/>
          <w:lang w:eastAsia="ru-RU"/>
        </w:rPr>
        <w:t>аукционе</w:t>
      </w:r>
      <w:r>
        <w:rPr>
          <w:rFonts w:ascii="PT Astra Serif" w:eastAsia="Times New Roman" w:hAnsi="PT Astra Serif" w:cs="Times New Roman"/>
          <w:b/>
          <w:sz w:val="24"/>
          <w:szCs w:val="24"/>
          <w:lang w:eastAsia="ru-RU"/>
        </w:rPr>
        <w:t xml:space="preserve"> </w:t>
      </w:r>
      <w:r w:rsidRPr="00CD1E1F">
        <w:rPr>
          <w:rFonts w:ascii="PT Astra Serif" w:eastAsia="Times New Roman" w:hAnsi="PT Astra Serif" w:cs="Times New Roman"/>
          <w:b/>
          <w:sz w:val="24"/>
          <w:szCs w:val="24"/>
          <w:lang w:eastAsia="ru-RU"/>
        </w:rPr>
        <w:t xml:space="preserve">на право заключения договора </w:t>
      </w:r>
    </w:p>
    <w:p w:rsidR="00972C47"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r w:rsidRPr="00CD1E1F">
        <w:rPr>
          <w:rFonts w:ascii="PT Astra Serif" w:eastAsia="Times New Roman" w:hAnsi="PT Astra Serif" w:cs="Times New Roman"/>
          <w:b/>
          <w:sz w:val="24"/>
          <w:szCs w:val="24"/>
          <w:lang w:eastAsia="ru-RU"/>
        </w:rPr>
        <w:t>на размещение не</w:t>
      </w:r>
      <w:r>
        <w:rPr>
          <w:rFonts w:ascii="PT Astra Serif" w:eastAsia="Times New Roman" w:hAnsi="PT Astra Serif" w:cs="Times New Roman"/>
          <w:b/>
          <w:sz w:val="24"/>
          <w:szCs w:val="24"/>
          <w:lang w:eastAsia="ru-RU"/>
        </w:rPr>
        <w:t xml:space="preserve">стационарного торгового объекта, </w:t>
      </w:r>
    </w:p>
    <w:p w:rsidR="00972C47" w:rsidRPr="00CD1E1F"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proofErr w:type="gramStart"/>
      <w:r>
        <w:rPr>
          <w:rFonts w:ascii="PT Astra Serif" w:eastAsia="Times New Roman" w:hAnsi="PT Astra Serif" w:cs="Times New Roman"/>
          <w:b/>
          <w:sz w:val="24"/>
          <w:szCs w:val="24"/>
          <w:lang w:eastAsia="ru-RU"/>
        </w:rPr>
        <w:t>являющегося</w:t>
      </w:r>
      <w:proofErr w:type="gramEnd"/>
      <w:r>
        <w:rPr>
          <w:rFonts w:ascii="PT Astra Serif" w:eastAsia="Times New Roman" w:hAnsi="PT Astra Serif" w:cs="Times New Roman"/>
          <w:b/>
          <w:sz w:val="24"/>
          <w:szCs w:val="24"/>
          <w:lang w:eastAsia="ru-RU"/>
        </w:rPr>
        <w:t xml:space="preserve"> муниципальным имуществом</w:t>
      </w:r>
    </w:p>
    <w:p w:rsidR="00972C47"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p>
    <w:p w:rsidR="00972C47"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p>
    <w:p w:rsidR="00972C47" w:rsidRPr="00CD1E1F"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cs="Times New Roman"/>
          <w:b/>
          <w:sz w:val="24"/>
          <w:szCs w:val="24"/>
          <w:lang w:eastAsia="ru-RU"/>
        </w:rPr>
      </w:pPr>
    </w:p>
    <w:p w:rsidR="00972C47" w:rsidRPr="00582FFA" w:rsidRDefault="00972C47" w:rsidP="00972C47">
      <w:pPr>
        <w:rPr>
          <w:rFonts w:ascii="PT Astra Serif" w:eastAsia="Calibri" w:hAnsi="PT Astra Serif" w:cs="Times New Roman"/>
          <w:sz w:val="24"/>
          <w:szCs w:val="24"/>
        </w:rPr>
      </w:pPr>
      <w:r w:rsidRPr="00582FFA">
        <w:rPr>
          <w:rFonts w:ascii="PT Astra Serif" w:eastAsia="Calibri" w:hAnsi="PT Astra Serif" w:cs="Times New Roman"/>
          <w:sz w:val="24"/>
          <w:szCs w:val="24"/>
        </w:rPr>
        <w:t>Заявитель</w:t>
      </w:r>
    </w:p>
    <w:p w:rsidR="00972C47" w:rsidRPr="00582FFA" w:rsidRDefault="00972C47" w:rsidP="00972C47">
      <w:pPr>
        <w:rPr>
          <w:rFonts w:ascii="PT Astra Serif" w:eastAsia="Calibri" w:hAnsi="PT Astra Serif" w:cs="Times New Roman"/>
          <w:b/>
          <w:sz w:val="24"/>
          <w:szCs w:val="24"/>
        </w:rPr>
      </w:pPr>
      <w:r w:rsidRPr="00582FFA">
        <w:rPr>
          <w:rFonts w:ascii="PT Astra Serif" w:eastAsia="Calibri" w:hAnsi="PT Astra Serif" w:cs="Times New Roman"/>
          <w:b/>
          <w:sz w:val="24"/>
          <w:szCs w:val="24"/>
        </w:rPr>
        <w:t>для юридического лица:</w:t>
      </w:r>
    </w:p>
    <w:p w:rsidR="00972C47" w:rsidRPr="00582FFA" w:rsidRDefault="00972C47" w:rsidP="00972C47">
      <w:pPr>
        <w:rPr>
          <w:rFonts w:ascii="PT Astra Serif" w:eastAsia="Calibri" w:hAnsi="PT Astra Serif" w:cs="Times New Roman"/>
          <w:b/>
          <w:bCs/>
          <w:sz w:val="24"/>
          <w:szCs w:val="24"/>
        </w:rPr>
      </w:pPr>
      <w:r w:rsidRPr="00582FFA">
        <w:rPr>
          <w:rFonts w:ascii="PT Astra Serif" w:eastAsia="Calibri" w:hAnsi="PT Astra Serif" w:cs="Times New Roman"/>
          <w:bCs/>
          <w:sz w:val="24"/>
          <w:szCs w:val="24"/>
        </w:rPr>
        <w:t xml:space="preserve">полное наименование </w:t>
      </w:r>
      <w:r w:rsidRPr="00582FFA">
        <w:rPr>
          <w:rFonts w:ascii="PT Astra Serif" w:eastAsia="Calibri" w:hAnsi="PT Astra Serif" w:cs="Times New Roman"/>
          <w:b/>
          <w:bCs/>
          <w:sz w:val="24"/>
          <w:szCs w:val="24"/>
        </w:rPr>
        <w:t>________________________________________________________________</w:t>
      </w:r>
      <w:r>
        <w:rPr>
          <w:rFonts w:ascii="PT Astra Serif" w:eastAsia="Calibri" w:hAnsi="PT Astra Serif" w:cs="Times New Roman"/>
          <w:b/>
          <w:bCs/>
          <w:sz w:val="24"/>
          <w:szCs w:val="24"/>
        </w:rPr>
        <w:t>_____________</w:t>
      </w:r>
      <w:r w:rsidRPr="00582FFA">
        <w:rPr>
          <w:rFonts w:ascii="PT Astra Serif" w:eastAsia="Calibri" w:hAnsi="PT Astra Serif" w:cs="Times New Roman"/>
          <w:b/>
          <w:bCs/>
          <w:sz w:val="24"/>
          <w:szCs w:val="24"/>
        </w:rPr>
        <w:t xml:space="preserve"> </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
          <w:bCs/>
          <w:sz w:val="24"/>
          <w:szCs w:val="24"/>
        </w:rPr>
        <w:t>_____________________________________________________________________________</w:t>
      </w:r>
    </w:p>
    <w:p w:rsidR="00972C47" w:rsidRPr="00582FFA" w:rsidRDefault="00972C47" w:rsidP="00972C47">
      <w:pPr>
        <w:rPr>
          <w:rFonts w:ascii="PT Astra Serif" w:eastAsia="Calibri" w:hAnsi="PT Astra Serif" w:cs="Times New Roman"/>
          <w:bCs/>
          <w:sz w:val="24"/>
          <w:szCs w:val="24"/>
        </w:rPr>
      </w:pPr>
    </w:p>
    <w:p w:rsidR="00972C47" w:rsidRPr="00582FFA" w:rsidRDefault="00972C47" w:rsidP="00972C47">
      <w:pPr>
        <w:rPr>
          <w:rFonts w:ascii="PT Astra Serif" w:eastAsia="Calibri" w:hAnsi="PT Astra Serif" w:cs="Times New Roman"/>
          <w:b/>
          <w:bCs/>
          <w:sz w:val="24"/>
          <w:szCs w:val="24"/>
        </w:rPr>
      </w:pPr>
      <w:r w:rsidRPr="00582FFA">
        <w:rPr>
          <w:rFonts w:ascii="PT Astra Serif" w:eastAsia="Calibri" w:hAnsi="PT Astra Serif" w:cs="Times New Roman"/>
          <w:b/>
          <w:bCs/>
          <w:sz w:val="24"/>
          <w:szCs w:val="24"/>
        </w:rPr>
        <w:t>для индивидуального предпринимателя:</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ФИО ______________________________________________</w:t>
      </w:r>
      <w:r>
        <w:rPr>
          <w:rFonts w:ascii="PT Astra Serif" w:eastAsia="Calibri" w:hAnsi="PT Astra Serif" w:cs="Times New Roman"/>
          <w:bCs/>
          <w:sz w:val="24"/>
          <w:szCs w:val="24"/>
        </w:rPr>
        <w:t>_______________________________</w:t>
      </w:r>
      <w:r w:rsidRPr="00582FFA">
        <w:rPr>
          <w:rFonts w:ascii="PT Astra Serif" w:eastAsia="Calibri" w:hAnsi="PT Astra Serif" w:cs="Times New Roman"/>
          <w:bCs/>
          <w:sz w:val="24"/>
          <w:szCs w:val="24"/>
        </w:rPr>
        <w:t xml:space="preserve"> </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паспортные данные __________________________________________________________________</w:t>
      </w:r>
      <w:r>
        <w:rPr>
          <w:rFonts w:ascii="PT Astra Serif" w:eastAsia="Calibri" w:hAnsi="PT Astra Serif" w:cs="Times New Roman"/>
          <w:bCs/>
          <w:sz w:val="24"/>
          <w:szCs w:val="24"/>
        </w:rPr>
        <w:t>___________</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сведения о месте жительства __________________________________________________________</w:t>
      </w:r>
      <w:r>
        <w:rPr>
          <w:rFonts w:ascii="PT Astra Serif" w:eastAsia="Calibri" w:hAnsi="PT Astra Serif" w:cs="Times New Roman"/>
          <w:bCs/>
          <w:sz w:val="24"/>
          <w:szCs w:val="24"/>
        </w:rPr>
        <w:t>___________________</w:t>
      </w:r>
      <w:r w:rsidRPr="00582FFA">
        <w:rPr>
          <w:rFonts w:ascii="PT Astra Serif" w:eastAsia="Calibri" w:hAnsi="PT Astra Serif" w:cs="Times New Roman"/>
          <w:bCs/>
          <w:sz w:val="24"/>
          <w:szCs w:val="24"/>
        </w:rPr>
        <w:t xml:space="preserve"> </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___________________________________________________</w:t>
      </w:r>
      <w:r>
        <w:rPr>
          <w:rFonts w:ascii="PT Astra Serif" w:eastAsia="Calibri" w:hAnsi="PT Astra Serif" w:cs="Times New Roman"/>
          <w:bCs/>
          <w:sz w:val="24"/>
          <w:szCs w:val="24"/>
        </w:rPr>
        <w:t>__________________________</w:t>
      </w:r>
      <w:r w:rsidRPr="00582FFA">
        <w:rPr>
          <w:rFonts w:ascii="PT Astra Serif" w:eastAsia="Calibri" w:hAnsi="PT Astra Serif" w:cs="Times New Roman"/>
          <w:bCs/>
          <w:sz w:val="24"/>
          <w:szCs w:val="24"/>
        </w:rPr>
        <w:t xml:space="preserve"> </w:t>
      </w:r>
    </w:p>
    <w:p w:rsidR="00972C47" w:rsidRPr="00582FFA" w:rsidRDefault="00972C47" w:rsidP="00972C47">
      <w:pPr>
        <w:tabs>
          <w:tab w:val="left" w:pos="2760"/>
        </w:tabs>
        <w:rPr>
          <w:rFonts w:ascii="PT Astra Serif" w:eastAsia="Calibri" w:hAnsi="PT Astra Serif" w:cs="Times New Roman"/>
          <w:bCs/>
          <w:sz w:val="24"/>
          <w:szCs w:val="24"/>
        </w:rPr>
      </w:pP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ИНН ______________________________________________</w:t>
      </w:r>
      <w:r>
        <w:rPr>
          <w:rFonts w:ascii="PT Astra Serif" w:eastAsia="Calibri" w:hAnsi="PT Astra Serif" w:cs="Times New Roman"/>
          <w:bCs/>
          <w:sz w:val="24"/>
          <w:szCs w:val="24"/>
        </w:rPr>
        <w:t>_______________________________</w:t>
      </w:r>
      <w:r w:rsidRPr="00582FFA">
        <w:rPr>
          <w:rFonts w:ascii="PT Astra Serif" w:eastAsia="Calibri" w:hAnsi="PT Astra Serif" w:cs="Times New Roman"/>
          <w:bCs/>
          <w:sz w:val="24"/>
          <w:szCs w:val="24"/>
        </w:rPr>
        <w:t xml:space="preserve"> </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 xml:space="preserve">ОГРН _____________________________________________________________________________ </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телефон ___________________________________________________________________________</w:t>
      </w:r>
      <w:r>
        <w:rPr>
          <w:rFonts w:ascii="PT Astra Serif" w:eastAsia="Calibri" w:hAnsi="PT Astra Serif" w:cs="Times New Roman"/>
          <w:bCs/>
          <w:sz w:val="24"/>
          <w:szCs w:val="24"/>
        </w:rPr>
        <w:t>__</w:t>
      </w:r>
      <w:r w:rsidRPr="00582FFA">
        <w:rPr>
          <w:rFonts w:ascii="PT Astra Serif" w:eastAsia="Calibri" w:hAnsi="PT Astra Serif" w:cs="Times New Roman"/>
          <w:bCs/>
          <w:sz w:val="24"/>
          <w:szCs w:val="24"/>
        </w:rPr>
        <w:t xml:space="preserve"> </w:t>
      </w:r>
    </w:p>
    <w:p w:rsidR="00972C47" w:rsidRPr="00930593" w:rsidRDefault="00972C47" w:rsidP="00972C47">
      <w:pPr>
        <w:spacing w:after="0" w:line="240" w:lineRule="auto"/>
        <w:jc w:val="both"/>
        <w:rPr>
          <w:rFonts w:ascii="PT Astra Serif" w:eastAsia="Calibri" w:hAnsi="PT Astra Serif" w:cs="Times New Roman"/>
          <w:sz w:val="24"/>
          <w:szCs w:val="24"/>
        </w:rPr>
      </w:pPr>
      <w:r w:rsidRPr="00D95C4F">
        <w:rPr>
          <w:rFonts w:ascii="PT Astra Serif" w:eastAsia="Calibri" w:hAnsi="PT Astra Serif" w:cs="Times New Roman"/>
          <w:sz w:val="24"/>
          <w:szCs w:val="24"/>
        </w:rPr>
        <w:t xml:space="preserve">изучив документацию об аукционе и проект договора </w:t>
      </w:r>
      <w:r w:rsidRPr="00D95C4F">
        <w:rPr>
          <w:rFonts w:ascii="PT Astra Serif" w:eastAsia="Times New Roman" w:hAnsi="PT Astra Serif" w:cs="Times New Roman"/>
          <w:sz w:val="24"/>
          <w:szCs w:val="24"/>
          <w:lang w:eastAsia="ru-RU"/>
        </w:rPr>
        <w:t>на размещение нестационарного торгового объекта</w:t>
      </w:r>
      <w:r w:rsidRPr="00582FFA">
        <w:rPr>
          <w:rFonts w:ascii="PT Astra Serif" w:eastAsia="Calibri" w:hAnsi="PT Astra Serif" w:cs="Times New Roman"/>
          <w:sz w:val="24"/>
          <w:szCs w:val="24"/>
        </w:rPr>
        <w:t xml:space="preserve">, </w:t>
      </w:r>
      <w:r>
        <w:rPr>
          <w:rFonts w:ascii="PT Astra Serif" w:eastAsia="Calibri" w:hAnsi="PT Astra Serif" w:cs="Times New Roman"/>
          <w:sz w:val="24"/>
          <w:szCs w:val="24"/>
        </w:rPr>
        <w:t xml:space="preserve">являющегося муниципальным имуществом, </w:t>
      </w:r>
      <w:r w:rsidRPr="00582FFA">
        <w:rPr>
          <w:rFonts w:ascii="PT Astra Serif" w:eastAsia="Calibri" w:hAnsi="PT Astra Serif" w:cs="Times New Roman"/>
          <w:sz w:val="24"/>
          <w:szCs w:val="24"/>
        </w:rPr>
        <w:t xml:space="preserve">выражает готовность принять участие в аукционе на право заключения договора </w:t>
      </w:r>
      <w:r>
        <w:rPr>
          <w:rFonts w:ascii="PT Astra Serif" w:eastAsia="Calibri" w:hAnsi="PT Astra Serif" w:cs="Times New Roman"/>
          <w:sz w:val="24"/>
          <w:szCs w:val="24"/>
        </w:rPr>
        <w:t>на</w:t>
      </w:r>
      <w:r w:rsidRPr="00EE3DEE">
        <w:rPr>
          <w:rFonts w:ascii="PT Astra Serif" w:eastAsia="Calibri" w:hAnsi="PT Astra Serif" w:cs="Times New Roman"/>
          <w:sz w:val="24"/>
          <w:szCs w:val="24"/>
        </w:rPr>
        <w:t xml:space="preserve"> размещени</w:t>
      </w:r>
      <w:r>
        <w:rPr>
          <w:rFonts w:ascii="PT Astra Serif" w:eastAsia="Calibri" w:hAnsi="PT Astra Serif" w:cs="Times New Roman"/>
          <w:sz w:val="24"/>
          <w:szCs w:val="24"/>
        </w:rPr>
        <w:t>е нестационарного торгового объекта,</w:t>
      </w:r>
      <w:r w:rsidRPr="00930593">
        <w:rPr>
          <w:rFonts w:ascii="PT Astra Serif" w:eastAsia="Calibri" w:hAnsi="PT Astra Serif" w:cs="Times New Roman"/>
          <w:sz w:val="24"/>
          <w:szCs w:val="24"/>
        </w:rPr>
        <w:t xml:space="preserve"> </w:t>
      </w:r>
      <w:r>
        <w:rPr>
          <w:rFonts w:ascii="PT Astra Serif" w:eastAsia="Calibri" w:hAnsi="PT Astra Serif" w:cs="Times New Roman"/>
          <w:sz w:val="24"/>
          <w:szCs w:val="24"/>
        </w:rPr>
        <w:t xml:space="preserve">являющегося муниципальным имуществом, по </w:t>
      </w:r>
      <w:r w:rsidRPr="00582FFA">
        <w:rPr>
          <w:rFonts w:ascii="PT Astra Serif" w:eastAsia="Calibri" w:hAnsi="PT Astra Serif" w:cs="Times New Roman"/>
          <w:sz w:val="24"/>
          <w:szCs w:val="24"/>
        </w:rPr>
        <w:t>адресу:___</w:t>
      </w:r>
      <w:r>
        <w:rPr>
          <w:rFonts w:ascii="PT Astra Serif" w:eastAsia="Calibri" w:hAnsi="PT Astra Serif" w:cs="Times New Roman"/>
          <w:sz w:val="24"/>
          <w:szCs w:val="24"/>
        </w:rPr>
        <w:t>_________________________________________________________________________________________________________________________________________________.</w:t>
      </w:r>
    </w:p>
    <w:p w:rsidR="00972C47" w:rsidRDefault="00972C47" w:rsidP="00972C47">
      <w:pPr>
        <w:pStyle w:val="ConsPlusTitle"/>
        <w:jc w:val="both"/>
        <w:rPr>
          <w:rFonts w:ascii="PT Astra Serif" w:hAnsi="PT Astra Serif" w:cs="Times New Roman"/>
          <w:b w:val="0"/>
          <w:sz w:val="24"/>
          <w:szCs w:val="24"/>
        </w:rPr>
      </w:pPr>
    </w:p>
    <w:p w:rsidR="00972C47" w:rsidRDefault="00972C47" w:rsidP="00972C47">
      <w:pPr>
        <w:pStyle w:val="ConsPlusTitle"/>
        <w:jc w:val="both"/>
        <w:rPr>
          <w:rFonts w:ascii="PT Astra Serif" w:hAnsi="PT Astra Serif" w:cs="Times New Roman"/>
          <w:b w:val="0"/>
          <w:sz w:val="24"/>
          <w:szCs w:val="24"/>
        </w:rPr>
      </w:pPr>
    </w:p>
    <w:p w:rsidR="00972C47" w:rsidRDefault="00972C47" w:rsidP="00972C47">
      <w:pPr>
        <w:pStyle w:val="ConsPlusTitle"/>
        <w:jc w:val="both"/>
        <w:rPr>
          <w:rFonts w:ascii="PT Astra Serif" w:hAnsi="PT Astra Serif" w:cs="Times New Roman"/>
          <w:b w:val="0"/>
          <w:sz w:val="24"/>
          <w:szCs w:val="24"/>
        </w:rPr>
      </w:pPr>
    </w:p>
    <w:p w:rsidR="00972C47" w:rsidRPr="00582FFA" w:rsidRDefault="00972C47" w:rsidP="00972C47">
      <w:pPr>
        <w:pStyle w:val="ConsPlusTitle"/>
        <w:jc w:val="both"/>
        <w:rPr>
          <w:rFonts w:ascii="PT Astra Serif" w:hAnsi="PT Astra Serif" w:cs="Times New Roman"/>
          <w:b w:val="0"/>
          <w:sz w:val="24"/>
          <w:szCs w:val="24"/>
        </w:rPr>
      </w:pPr>
      <w:r w:rsidRPr="00582FFA">
        <w:rPr>
          <w:rFonts w:ascii="PT Astra Serif" w:hAnsi="PT Astra Serif" w:cs="Times New Roman"/>
          <w:b w:val="0"/>
          <w:sz w:val="24"/>
          <w:szCs w:val="24"/>
        </w:rPr>
        <w:t>Заявитель __________________________________________________________________</w:t>
      </w:r>
      <w:r>
        <w:rPr>
          <w:rFonts w:ascii="PT Astra Serif" w:hAnsi="PT Astra Serif" w:cs="Times New Roman"/>
          <w:b w:val="0"/>
          <w:sz w:val="24"/>
          <w:szCs w:val="24"/>
        </w:rPr>
        <w:t>_______</w:t>
      </w:r>
      <w:r w:rsidRPr="00582FFA">
        <w:rPr>
          <w:rFonts w:ascii="PT Astra Serif" w:hAnsi="PT Astra Serif" w:cs="Times New Roman"/>
          <w:b w:val="0"/>
          <w:sz w:val="24"/>
          <w:szCs w:val="24"/>
        </w:rPr>
        <w:t>____</w:t>
      </w:r>
    </w:p>
    <w:p w:rsidR="00972C47" w:rsidRPr="00582FFA" w:rsidRDefault="00972C47" w:rsidP="00972C47">
      <w:pPr>
        <w:pStyle w:val="ConsPlusTitle"/>
        <w:jc w:val="center"/>
        <w:rPr>
          <w:rFonts w:ascii="PT Astra Serif" w:hAnsi="PT Astra Serif" w:cs="Times New Roman"/>
          <w:b w:val="0"/>
          <w:sz w:val="24"/>
          <w:szCs w:val="24"/>
        </w:rPr>
      </w:pPr>
      <w:r w:rsidRPr="00582FFA">
        <w:rPr>
          <w:rFonts w:ascii="PT Astra Serif" w:hAnsi="PT Astra Serif" w:cs="Times New Roman"/>
          <w:b w:val="0"/>
          <w:sz w:val="24"/>
          <w:szCs w:val="24"/>
        </w:rPr>
        <w:t>(наименование, ФИО)</w:t>
      </w:r>
    </w:p>
    <w:p w:rsidR="00972C47" w:rsidRPr="00582FFA" w:rsidRDefault="00972C47" w:rsidP="00972C47">
      <w:pPr>
        <w:pStyle w:val="ConsPlusTitle"/>
        <w:ind w:firstLine="708"/>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в случае признания победителем аукциона обязуется</w:t>
      </w:r>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 xml:space="preserve">заключить договор </w:t>
      </w:r>
      <w:r>
        <w:rPr>
          <w:rFonts w:ascii="PT Astra Serif" w:hAnsi="PT Astra Serif" w:cs="Times New Roman"/>
          <w:b w:val="0"/>
          <w:sz w:val="24"/>
          <w:szCs w:val="24"/>
        </w:rPr>
        <w:t>на</w:t>
      </w:r>
      <w:r w:rsidRPr="00EE3DEE">
        <w:rPr>
          <w:rFonts w:ascii="PT Astra Serif" w:hAnsi="PT Astra Serif" w:cs="Times New Roman"/>
          <w:b w:val="0"/>
          <w:sz w:val="24"/>
          <w:szCs w:val="24"/>
        </w:rPr>
        <w:t xml:space="preserve"> размещени</w:t>
      </w:r>
      <w:r>
        <w:rPr>
          <w:rFonts w:ascii="PT Astra Serif" w:hAnsi="PT Astra Serif" w:cs="Times New Roman"/>
          <w:b w:val="0"/>
          <w:sz w:val="24"/>
          <w:szCs w:val="24"/>
        </w:rPr>
        <w:t>е</w:t>
      </w:r>
      <w:r w:rsidRPr="00EE3DEE">
        <w:rPr>
          <w:rFonts w:ascii="PT Astra Serif" w:hAnsi="PT Astra Serif" w:cs="Times New Roman"/>
          <w:b w:val="0"/>
          <w:sz w:val="24"/>
          <w:szCs w:val="24"/>
        </w:rPr>
        <w:t xml:space="preserve"> нестацио</w:t>
      </w:r>
      <w:r>
        <w:rPr>
          <w:rFonts w:ascii="PT Astra Serif" w:hAnsi="PT Astra Serif" w:cs="Times New Roman"/>
          <w:b w:val="0"/>
          <w:sz w:val="24"/>
          <w:szCs w:val="24"/>
        </w:rPr>
        <w:t>нарного торгового объекта, являющегося муниципальным имуществом</w:t>
      </w:r>
      <w:r w:rsidRPr="00582FFA">
        <w:rPr>
          <w:rFonts w:ascii="PT Astra Serif" w:hAnsi="PT Astra Serif" w:cs="Times New Roman"/>
          <w:b w:val="0"/>
          <w:sz w:val="24"/>
          <w:szCs w:val="24"/>
        </w:rPr>
        <w:t xml:space="preserve"> (далее - Договор) в соответствии с условиями и требованиями, установленными в аукционной документации;</w:t>
      </w:r>
    </w:p>
    <w:p w:rsidR="00972C47" w:rsidRPr="00582FFA" w:rsidRDefault="00972C47" w:rsidP="00972C47">
      <w:pPr>
        <w:pStyle w:val="ConsPlusTitle"/>
        <w:ind w:firstLine="708"/>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xml:space="preserve">- в случае признания </w:t>
      </w:r>
      <w:proofErr w:type="gramStart"/>
      <w:r w:rsidRPr="00582FFA">
        <w:rPr>
          <w:rFonts w:ascii="PT Astra Serif" w:eastAsia="Calibri" w:hAnsi="PT Astra Serif" w:cs="Times New Roman"/>
          <w:b w:val="0"/>
          <w:bCs w:val="0"/>
          <w:sz w:val="24"/>
          <w:szCs w:val="24"/>
        </w:rPr>
        <w:t xml:space="preserve">участником аукциона, сделавшим предпоследнее предложение о наибольшей цене права заключения Договора и уклонения победителя аукциона от заключения </w:t>
      </w:r>
      <w:r w:rsidRPr="00582FFA">
        <w:rPr>
          <w:rFonts w:ascii="PT Astra Serif" w:hAnsi="PT Astra Serif" w:cs="Times New Roman"/>
          <w:b w:val="0"/>
          <w:sz w:val="24"/>
          <w:szCs w:val="24"/>
        </w:rPr>
        <w:t xml:space="preserve">Договора </w:t>
      </w:r>
      <w:r w:rsidRPr="00582FFA">
        <w:rPr>
          <w:rFonts w:ascii="PT Astra Serif" w:eastAsia="Calibri" w:hAnsi="PT Astra Serif" w:cs="Times New Roman"/>
          <w:b w:val="0"/>
          <w:bCs w:val="0"/>
          <w:sz w:val="24"/>
          <w:szCs w:val="24"/>
        </w:rPr>
        <w:t>обязуется</w:t>
      </w:r>
      <w:proofErr w:type="gramEnd"/>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заключить Договор в соответствии с условиями и требованиями, установленными в аукционной документации.</w:t>
      </w:r>
    </w:p>
    <w:p w:rsidR="00972C47" w:rsidRPr="001A78C3" w:rsidRDefault="00972C47" w:rsidP="00972C47">
      <w:pPr>
        <w:pStyle w:val="ConsPlusTitle"/>
        <w:jc w:val="both"/>
        <w:rPr>
          <w:rFonts w:ascii="PT Astra Serif" w:hAnsi="PT Astra Serif"/>
          <w:b w:val="0"/>
          <w:sz w:val="24"/>
          <w:szCs w:val="24"/>
        </w:rPr>
      </w:pPr>
      <w:r w:rsidRPr="00582FFA">
        <w:rPr>
          <w:rFonts w:ascii="PT Astra Serif" w:hAnsi="PT Astra Serif" w:cs="Times New Roman"/>
          <w:b w:val="0"/>
          <w:sz w:val="24"/>
          <w:szCs w:val="24"/>
        </w:rPr>
        <w:tab/>
      </w:r>
      <w:r>
        <w:rPr>
          <w:rFonts w:ascii="PT Astra Serif" w:hAnsi="PT Astra Serif"/>
          <w:b w:val="0"/>
          <w:sz w:val="24"/>
          <w:szCs w:val="24"/>
        </w:rPr>
        <w:t>Заявитель п</w:t>
      </w:r>
      <w:r w:rsidRPr="001A78C3">
        <w:rPr>
          <w:rFonts w:ascii="PT Astra Serif" w:hAnsi="PT Astra Serif"/>
          <w:b w:val="0"/>
          <w:sz w:val="24"/>
          <w:szCs w:val="24"/>
        </w:rPr>
        <w:t xml:space="preserve">одтверждает свое согласие, а также согласие представляемого лица  на обработку персональных данных. </w:t>
      </w:r>
    </w:p>
    <w:p w:rsidR="00972C47" w:rsidRDefault="00972C47" w:rsidP="00972C47">
      <w:pPr>
        <w:ind w:firstLine="708"/>
        <w:jc w:val="both"/>
        <w:outlineLvl w:val="0"/>
        <w:rPr>
          <w:rFonts w:ascii="PT Astra Serif" w:eastAsia="Calibri" w:hAnsi="PT Astra Serif" w:cs="Times New Roman"/>
          <w:sz w:val="24"/>
          <w:szCs w:val="24"/>
        </w:rPr>
      </w:pPr>
      <w:r w:rsidRPr="00582FFA">
        <w:rPr>
          <w:rFonts w:ascii="PT Astra Serif" w:eastAsia="Calibri" w:hAnsi="PT Astra Serif" w:cs="Times New Roman"/>
          <w:sz w:val="24"/>
          <w:szCs w:val="24"/>
        </w:rPr>
        <w:t>Заявитель гарантирует полноту и достоверность сведений, представленных в заявке</w:t>
      </w:r>
      <w:r>
        <w:rPr>
          <w:rFonts w:ascii="PT Astra Serif" w:eastAsia="Calibri" w:hAnsi="PT Astra Serif" w:cs="Times New Roman"/>
          <w:sz w:val="24"/>
          <w:szCs w:val="24"/>
        </w:rPr>
        <w:t>,</w:t>
      </w:r>
      <w:r w:rsidRPr="00582FFA">
        <w:rPr>
          <w:rFonts w:ascii="PT Astra Serif" w:eastAsia="Calibri" w:hAnsi="PT Astra Serif" w:cs="Times New Roman"/>
          <w:sz w:val="24"/>
          <w:szCs w:val="24"/>
        </w:rPr>
        <w:t xml:space="preserve"> и </w:t>
      </w:r>
      <w:proofErr w:type="gramStart"/>
      <w:r w:rsidRPr="00582FFA">
        <w:rPr>
          <w:rFonts w:ascii="PT Astra Serif" w:eastAsia="Calibri" w:hAnsi="PT Astra Serif" w:cs="Times New Roman"/>
          <w:sz w:val="24"/>
          <w:szCs w:val="24"/>
        </w:rPr>
        <w:t>обязуется</w:t>
      </w:r>
      <w:proofErr w:type="gramEnd"/>
      <w:r w:rsidRPr="00582FFA">
        <w:rPr>
          <w:rFonts w:ascii="PT Astra Serif" w:eastAsia="Calibri" w:hAnsi="PT Astra Serif" w:cs="Times New Roman"/>
          <w:sz w:val="24"/>
          <w:szCs w:val="24"/>
        </w:rPr>
        <w:t xml:space="preserve"> безусловно соблюдать условия проведения аукциона.</w:t>
      </w:r>
    </w:p>
    <w:p w:rsidR="00972C47" w:rsidRPr="00582FFA" w:rsidRDefault="00972C47" w:rsidP="00972C47">
      <w:pPr>
        <w:jc w:val="both"/>
        <w:outlineLvl w:val="0"/>
        <w:rPr>
          <w:rFonts w:ascii="PT Astra Serif" w:eastAsia="Calibri" w:hAnsi="PT Astra Serif" w:cs="Times New Roman"/>
          <w:sz w:val="24"/>
          <w:szCs w:val="24"/>
        </w:rPr>
      </w:pPr>
    </w:p>
    <w:p w:rsidR="00972C47" w:rsidRPr="00582FFA" w:rsidRDefault="00972C47" w:rsidP="00972C47">
      <w:pPr>
        <w:rPr>
          <w:rFonts w:ascii="PT Astra Serif" w:eastAsia="Calibri" w:hAnsi="PT Astra Serif" w:cs="Times New Roman"/>
          <w:sz w:val="24"/>
          <w:szCs w:val="24"/>
        </w:rPr>
      </w:pPr>
      <w:r w:rsidRPr="00582FFA">
        <w:rPr>
          <w:rFonts w:ascii="PT Astra Serif" w:eastAsia="Calibri" w:hAnsi="PT Astra Serif" w:cs="Times New Roman"/>
          <w:sz w:val="24"/>
          <w:szCs w:val="24"/>
        </w:rPr>
        <w:t>___________________ __________</w:t>
      </w:r>
      <w:r>
        <w:rPr>
          <w:rFonts w:ascii="PT Astra Serif" w:eastAsia="Calibri" w:hAnsi="PT Astra Serif" w:cs="Times New Roman"/>
          <w:sz w:val="24"/>
          <w:szCs w:val="24"/>
        </w:rPr>
        <w:t>_____________________________</w:t>
      </w:r>
      <w:r w:rsidRPr="00582FFA">
        <w:rPr>
          <w:rFonts w:ascii="PT Astra Serif" w:eastAsia="Calibri" w:hAnsi="PT Astra Serif" w:cs="Times New Roman"/>
          <w:sz w:val="24"/>
          <w:szCs w:val="24"/>
        </w:rPr>
        <w:t>___________________</w:t>
      </w: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 xml:space="preserve">             (Ф.И.О.)                               (должность (при наличии))                         (подпись)  </w:t>
      </w:r>
    </w:p>
    <w:p w:rsidR="00972C47" w:rsidRPr="00582FFA" w:rsidRDefault="00972C47" w:rsidP="00972C47">
      <w:pPr>
        <w:rPr>
          <w:rFonts w:ascii="PT Astra Serif" w:eastAsia="Calibri" w:hAnsi="PT Astra Serif" w:cs="Times New Roman"/>
          <w:bCs/>
          <w:sz w:val="24"/>
          <w:szCs w:val="24"/>
        </w:rPr>
      </w:pPr>
    </w:p>
    <w:p w:rsidR="00972C47" w:rsidRPr="00582FFA" w:rsidRDefault="00972C47" w:rsidP="00972C47">
      <w:pPr>
        <w:rPr>
          <w:rFonts w:ascii="PT Astra Serif" w:eastAsia="Calibri" w:hAnsi="PT Astra Serif" w:cs="Times New Roman"/>
          <w:bCs/>
          <w:sz w:val="24"/>
          <w:szCs w:val="24"/>
        </w:rPr>
      </w:pPr>
      <w:r w:rsidRPr="00582FFA">
        <w:rPr>
          <w:rFonts w:ascii="PT Astra Serif" w:eastAsia="Calibri" w:hAnsi="PT Astra Serif" w:cs="Times New Roman"/>
          <w:bCs/>
          <w:sz w:val="24"/>
          <w:szCs w:val="24"/>
        </w:rPr>
        <w:t>Печать (при наличии)</w:t>
      </w:r>
    </w:p>
    <w:p w:rsidR="00972C47" w:rsidRDefault="00972C47" w:rsidP="00972C47">
      <w:pPr>
        <w:jc w:val="center"/>
        <w:outlineLvl w:val="0"/>
        <w:rPr>
          <w:rFonts w:ascii="PT Astra Serif" w:eastAsia="Calibri" w:hAnsi="PT Astra Serif" w:cs="Times New Roman"/>
          <w:sz w:val="24"/>
          <w:szCs w:val="24"/>
        </w:rPr>
      </w:pPr>
    </w:p>
    <w:p w:rsidR="00972C47" w:rsidRPr="00582FFA" w:rsidRDefault="00972C47" w:rsidP="00972C47">
      <w:pPr>
        <w:jc w:val="center"/>
        <w:outlineLvl w:val="0"/>
        <w:rPr>
          <w:rFonts w:ascii="PT Astra Serif" w:eastAsia="Calibri" w:hAnsi="PT Astra Serif" w:cs="Times New Roman"/>
          <w:sz w:val="24"/>
          <w:szCs w:val="24"/>
        </w:rPr>
      </w:pPr>
      <w:r w:rsidRPr="00582FFA">
        <w:rPr>
          <w:rFonts w:ascii="PT Astra Serif" w:eastAsia="Calibri" w:hAnsi="PT Astra Serif" w:cs="Times New Roman"/>
          <w:sz w:val="24"/>
          <w:szCs w:val="24"/>
        </w:rPr>
        <w:t>_______________</w:t>
      </w:r>
      <w:r>
        <w:rPr>
          <w:rFonts w:ascii="PT Astra Serif" w:eastAsia="Calibri" w:hAnsi="PT Astra Serif" w:cs="Times New Roman"/>
          <w:sz w:val="24"/>
          <w:szCs w:val="24"/>
        </w:rPr>
        <w:t>_____</w:t>
      </w:r>
      <w:r w:rsidRPr="00582FFA">
        <w:rPr>
          <w:rFonts w:ascii="PT Astra Serif" w:eastAsia="Calibri" w:hAnsi="PT Astra Serif" w:cs="Times New Roman"/>
          <w:sz w:val="24"/>
          <w:szCs w:val="24"/>
        </w:rPr>
        <w:t>__</w:t>
      </w:r>
    </w:p>
    <w:p w:rsidR="00C05CCB" w:rsidRDefault="00C05CCB"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C52203" w:rsidRDefault="00C52203" w:rsidP="00A67C1C">
      <w:pPr>
        <w:spacing w:after="0" w:line="240" w:lineRule="auto"/>
        <w:ind w:firstLine="709"/>
        <w:jc w:val="both"/>
        <w:rPr>
          <w:rFonts w:ascii="PT Astra Serif" w:eastAsia="Calibri" w:hAnsi="PT Astra Serif"/>
          <w:sz w:val="24"/>
          <w:szCs w:val="24"/>
        </w:rPr>
      </w:pPr>
    </w:p>
    <w:p w:rsidR="00C05CCB" w:rsidRPr="0001639B" w:rsidRDefault="0001639B" w:rsidP="00CE223C">
      <w:pPr>
        <w:overflowPunct w:val="0"/>
        <w:autoSpaceDE w:val="0"/>
        <w:autoSpaceDN w:val="0"/>
        <w:adjustRightInd w:val="0"/>
        <w:spacing w:after="0" w:line="240" w:lineRule="auto"/>
        <w:ind w:left="6372" w:firstLine="714"/>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lastRenderedPageBreak/>
        <w:t xml:space="preserve">                   </w:t>
      </w:r>
      <w:r w:rsidR="00CE223C">
        <w:rPr>
          <w:rFonts w:ascii="PT Astra Serif" w:eastAsia="Times New Roman" w:hAnsi="PT Astra Serif"/>
          <w:b/>
          <w:sz w:val="24"/>
          <w:szCs w:val="24"/>
          <w:lang w:eastAsia="ru-RU"/>
        </w:rPr>
        <w:t xml:space="preserve">                       Приложение </w:t>
      </w:r>
      <w:r w:rsidRPr="0001639B">
        <w:rPr>
          <w:rFonts w:ascii="PT Astra Serif" w:eastAsia="Times New Roman" w:hAnsi="PT Astra Serif"/>
          <w:b/>
          <w:sz w:val="24"/>
          <w:szCs w:val="24"/>
          <w:lang w:eastAsia="ru-RU"/>
        </w:rPr>
        <w:t>3</w:t>
      </w:r>
      <w:r w:rsidR="00C05CCB" w:rsidRPr="0001639B">
        <w:rPr>
          <w:rFonts w:ascii="PT Astra Serif" w:eastAsia="Times New Roman" w:hAnsi="PT Astra Serif"/>
          <w:b/>
          <w:sz w:val="24"/>
          <w:szCs w:val="24"/>
          <w:lang w:eastAsia="ru-RU"/>
        </w:rPr>
        <w:t xml:space="preserve"> </w:t>
      </w:r>
    </w:p>
    <w:p w:rsidR="00C05CCB" w:rsidRPr="0001639B" w:rsidRDefault="00CE223C" w:rsidP="00C05CCB">
      <w:pPr>
        <w:overflowPunct w:val="0"/>
        <w:autoSpaceDE w:val="0"/>
        <w:autoSpaceDN w:val="0"/>
        <w:adjustRightInd w:val="0"/>
        <w:spacing w:after="0" w:line="240" w:lineRule="auto"/>
        <w:ind w:left="5670"/>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             </w:t>
      </w:r>
      <w:r w:rsidR="00C05CCB" w:rsidRPr="0001639B">
        <w:rPr>
          <w:rFonts w:ascii="PT Astra Serif" w:eastAsia="Times New Roman" w:hAnsi="PT Astra Serif"/>
          <w:b/>
          <w:sz w:val="24"/>
          <w:szCs w:val="24"/>
          <w:lang w:eastAsia="ru-RU"/>
        </w:rPr>
        <w:t>к аукционной документации</w:t>
      </w:r>
    </w:p>
    <w:p w:rsidR="00C05CCB" w:rsidRPr="00CD1E1F" w:rsidRDefault="00C05CCB" w:rsidP="00C05CCB">
      <w:pPr>
        <w:overflowPunct w:val="0"/>
        <w:autoSpaceDE w:val="0"/>
        <w:autoSpaceDN w:val="0"/>
        <w:adjustRightInd w:val="0"/>
        <w:spacing w:after="0" w:line="240" w:lineRule="auto"/>
        <w:ind w:left="5670"/>
        <w:textAlignment w:val="baseline"/>
        <w:rPr>
          <w:rFonts w:ascii="PT Astra Serif" w:eastAsia="Times New Roman" w:hAnsi="PT Astra Serif"/>
          <w:sz w:val="24"/>
          <w:szCs w:val="24"/>
          <w:lang w:eastAsia="ru-RU"/>
        </w:rPr>
      </w:pPr>
    </w:p>
    <w:tbl>
      <w:tblPr>
        <w:tblW w:w="10989" w:type="dxa"/>
        <w:tblLook w:val="04A0"/>
      </w:tblPr>
      <w:tblGrid>
        <w:gridCol w:w="5778"/>
        <w:gridCol w:w="5211"/>
      </w:tblGrid>
      <w:tr w:rsidR="00972C47" w:rsidRPr="003D7D32" w:rsidTr="00FF49EE">
        <w:tc>
          <w:tcPr>
            <w:tcW w:w="5778" w:type="dxa"/>
            <w:shd w:val="clear" w:color="auto" w:fill="auto"/>
          </w:tcPr>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 xml:space="preserve">Штамп предприятия </w:t>
            </w:r>
          </w:p>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Или фирменный бланк</w:t>
            </w:r>
          </w:p>
        </w:tc>
        <w:tc>
          <w:tcPr>
            <w:tcW w:w="5211" w:type="dxa"/>
            <w:shd w:val="clear" w:color="auto" w:fill="auto"/>
          </w:tcPr>
          <w:p w:rsidR="00972C47" w:rsidRDefault="00972C47" w:rsidP="00FF49EE">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В комиссию по проведению</w:t>
            </w:r>
          </w:p>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 xml:space="preserve"> </w:t>
            </w:r>
            <w:r>
              <w:rPr>
                <w:rFonts w:ascii="PT Astra Serif" w:eastAsia="Times New Roman" w:hAnsi="PT Astra Serif"/>
                <w:sz w:val="24"/>
                <w:szCs w:val="24"/>
                <w:lang w:eastAsia="ru-RU"/>
              </w:rPr>
              <w:t xml:space="preserve">электронных </w:t>
            </w:r>
            <w:r w:rsidRPr="003D7D32">
              <w:rPr>
                <w:rFonts w:ascii="PT Astra Serif" w:eastAsia="Times New Roman" w:hAnsi="PT Astra Serif"/>
                <w:sz w:val="24"/>
                <w:szCs w:val="24"/>
                <w:lang w:eastAsia="ru-RU"/>
              </w:rPr>
              <w:t>торгов</w:t>
            </w:r>
          </w:p>
          <w:p w:rsidR="00972C47" w:rsidRPr="003D7D32" w:rsidRDefault="00972C47" w:rsidP="00FF49EE">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p>
        </w:tc>
      </w:tr>
    </w:tbl>
    <w:p w:rsidR="00972C47" w:rsidRPr="00322F8C" w:rsidRDefault="00972C47" w:rsidP="00972C47">
      <w:pPr>
        <w:overflowPunct w:val="0"/>
        <w:autoSpaceDE w:val="0"/>
        <w:autoSpaceDN w:val="0"/>
        <w:adjustRightInd w:val="0"/>
        <w:spacing w:after="0" w:line="240" w:lineRule="auto"/>
        <w:ind w:left="5670"/>
        <w:textAlignment w:val="baseline"/>
        <w:rPr>
          <w:rFonts w:ascii="PT Astra Serif" w:eastAsia="Times New Roman" w:hAnsi="PT Astra Serif"/>
          <w:b/>
          <w:sz w:val="24"/>
          <w:szCs w:val="24"/>
          <w:lang w:eastAsia="ru-RU"/>
        </w:rPr>
      </w:pPr>
    </w:p>
    <w:p w:rsidR="00972C47" w:rsidRPr="00CD1E1F" w:rsidRDefault="00972C47" w:rsidP="00972C47">
      <w:pPr>
        <w:overflowPunct w:val="0"/>
        <w:autoSpaceDE w:val="0"/>
        <w:autoSpaceDN w:val="0"/>
        <w:adjustRightInd w:val="0"/>
        <w:spacing w:after="0" w:line="240" w:lineRule="auto"/>
        <w:ind w:firstLine="3261"/>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от _________________________________________________ </w:t>
      </w:r>
    </w:p>
    <w:p w:rsidR="00972C47" w:rsidRPr="00CD1E1F" w:rsidRDefault="00972C47" w:rsidP="00972C47">
      <w:pPr>
        <w:overflowPunct w:val="0"/>
        <w:autoSpaceDE w:val="0"/>
        <w:autoSpaceDN w:val="0"/>
        <w:adjustRightInd w:val="0"/>
        <w:spacing w:after="0" w:line="240" w:lineRule="auto"/>
        <w:ind w:firstLine="2835"/>
        <w:jc w:val="center"/>
        <w:textAlignment w:val="baseline"/>
        <w:rPr>
          <w:rFonts w:ascii="PT Astra Serif" w:eastAsia="Times New Roman" w:hAnsi="PT Astra Serif"/>
          <w:bCs/>
          <w:sz w:val="24"/>
          <w:szCs w:val="24"/>
          <w:lang w:eastAsia="ru-RU"/>
        </w:rPr>
      </w:pPr>
      <w:proofErr w:type="gramStart"/>
      <w:r w:rsidRPr="00CD1E1F">
        <w:rPr>
          <w:rFonts w:ascii="PT Astra Serif" w:eastAsia="Times New Roman" w:hAnsi="PT Astra Serif"/>
          <w:sz w:val="24"/>
          <w:szCs w:val="24"/>
          <w:lang w:eastAsia="ru-RU"/>
        </w:rPr>
        <w:t>(</w:t>
      </w:r>
      <w:r w:rsidRPr="00CD1E1F">
        <w:rPr>
          <w:rFonts w:ascii="PT Astra Serif" w:eastAsia="Times New Roman" w:hAnsi="PT Astra Serif"/>
          <w:bCs/>
          <w:sz w:val="24"/>
          <w:szCs w:val="24"/>
          <w:lang w:eastAsia="ru-RU"/>
        </w:rPr>
        <w:t xml:space="preserve">наименование юридического лица, </w:t>
      </w:r>
      <w:proofErr w:type="gramEnd"/>
    </w:p>
    <w:p w:rsidR="00972C47" w:rsidRPr="00CD1E1F" w:rsidRDefault="00972C47" w:rsidP="00972C47">
      <w:pPr>
        <w:overflowPunct w:val="0"/>
        <w:autoSpaceDE w:val="0"/>
        <w:autoSpaceDN w:val="0"/>
        <w:adjustRightInd w:val="0"/>
        <w:spacing w:after="0" w:line="240" w:lineRule="auto"/>
        <w:ind w:firstLine="2835"/>
        <w:jc w:val="center"/>
        <w:textAlignment w:val="baseline"/>
        <w:rPr>
          <w:rFonts w:ascii="PT Astra Serif" w:eastAsia="Times New Roman" w:hAnsi="PT Astra Serif"/>
          <w:sz w:val="24"/>
          <w:szCs w:val="24"/>
          <w:lang w:eastAsia="ru-RU"/>
        </w:rPr>
      </w:pPr>
      <w:proofErr w:type="gramStart"/>
      <w:r w:rsidRPr="00CD1E1F">
        <w:rPr>
          <w:rFonts w:ascii="PT Astra Serif" w:eastAsia="Times New Roman" w:hAnsi="PT Astra Serif"/>
          <w:bCs/>
          <w:sz w:val="24"/>
          <w:szCs w:val="24"/>
          <w:lang w:eastAsia="ru-RU"/>
        </w:rPr>
        <w:t>ФИО индивидуального предпринимателя</w:t>
      </w:r>
      <w:r w:rsidRPr="00CD1E1F">
        <w:rPr>
          <w:rFonts w:ascii="PT Astra Serif" w:eastAsia="Times New Roman" w:hAnsi="PT Astra Serif"/>
          <w:sz w:val="24"/>
          <w:szCs w:val="24"/>
          <w:lang w:eastAsia="ru-RU"/>
        </w:rPr>
        <w:t xml:space="preserve">) </w:t>
      </w:r>
      <w:proofErr w:type="gramEnd"/>
    </w:p>
    <w:p w:rsidR="00972C47" w:rsidRPr="00CD1E1F" w:rsidRDefault="00972C47" w:rsidP="00972C47">
      <w:pPr>
        <w:overflowPunct w:val="0"/>
        <w:autoSpaceDE w:val="0"/>
        <w:autoSpaceDN w:val="0"/>
        <w:adjustRightInd w:val="0"/>
        <w:spacing w:after="0" w:line="240" w:lineRule="auto"/>
        <w:ind w:firstLine="3261"/>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____________________________________________________ </w:t>
      </w: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_____________________________________________________  </w:t>
      </w:r>
    </w:p>
    <w:p w:rsidR="00972C47" w:rsidRPr="00CD1E1F" w:rsidRDefault="00972C47" w:rsidP="00972C47">
      <w:pPr>
        <w:overflowPunct w:val="0"/>
        <w:autoSpaceDE w:val="0"/>
        <w:autoSpaceDN w:val="0"/>
        <w:adjustRightInd w:val="0"/>
        <w:spacing w:after="0" w:line="240" w:lineRule="auto"/>
        <w:ind w:firstLine="3261"/>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(идентификационный номер налогоплательщика)</w:t>
      </w: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w:t>
      </w:r>
    </w:p>
    <w:p w:rsidR="00972C47" w:rsidRPr="00CD1E1F" w:rsidRDefault="00972C47" w:rsidP="00972C47">
      <w:pPr>
        <w:overflowPunct w:val="0"/>
        <w:autoSpaceDE w:val="0"/>
        <w:autoSpaceDN w:val="0"/>
        <w:adjustRightInd w:val="0"/>
        <w:spacing w:after="0" w:line="240" w:lineRule="auto"/>
        <w:ind w:firstLine="3261"/>
        <w:jc w:val="center"/>
        <w:textAlignment w:val="baseline"/>
        <w:rPr>
          <w:rFonts w:ascii="PT Astra Serif" w:eastAsia="Times New Roman" w:hAnsi="PT Astra Serif"/>
          <w:sz w:val="24"/>
          <w:szCs w:val="24"/>
          <w:lang w:eastAsia="ru-RU"/>
        </w:rPr>
      </w:pPr>
      <w:proofErr w:type="gramStart"/>
      <w:r w:rsidRPr="00CD1E1F">
        <w:rPr>
          <w:rFonts w:ascii="PT Astra Serif" w:eastAsia="Times New Roman" w:hAnsi="PT Astra Serif"/>
          <w:sz w:val="24"/>
          <w:szCs w:val="24"/>
          <w:lang w:eastAsia="ru-RU"/>
        </w:rPr>
        <w:t xml:space="preserve">(номер свидетельства о государственной регистрации </w:t>
      </w:r>
      <w:proofErr w:type="gramEnd"/>
    </w:p>
    <w:p w:rsidR="00972C47" w:rsidRPr="00CD1E1F" w:rsidRDefault="00972C47" w:rsidP="00972C47">
      <w:pPr>
        <w:overflowPunct w:val="0"/>
        <w:autoSpaceDE w:val="0"/>
        <w:autoSpaceDN w:val="0"/>
        <w:adjustRightInd w:val="0"/>
        <w:spacing w:after="0" w:line="240" w:lineRule="auto"/>
        <w:ind w:firstLine="3261"/>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и постановке на налоговый учет)</w:t>
      </w: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w:t>
      </w:r>
    </w:p>
    <w:p w:rsidR="00972C47" w:rsidRPr="00CD1E1F" w:rsidRDefault="00972C47" w:rsidP="00972C47">
      <w:pPr>
        <w:overflowPunct w:val="0"/>
        <w:autoSpaceDE w:val="0"/>
        <w:autoSpaceDN w:val="0"/>
        <w:adjustRightInd w:val="0"/>
        <w:spacing w:after="0" w:line="240" w:lineRule="auto"/>
        <w:ind w:firstLine="2835"/>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 ( когда и кем выдано)</w:t>
      </w: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юридический адрес или сведения о регистрации </w:t>
      </w: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по месту жительства: __________________________________ </w:t>
      </w:r>
    </w:p>
    <w:p w:rsidR="00972C47" w:rsidRPr="00CD1E1F" w:rsidRDefault="00972C47" w:rsidP="00972C47">
      <w:pPr>
        <w:overflowPunct w:val="0"/>
        <w:autoSpaceDE w:val="0"/>
        <w:autoSpaceDN w:val="0"/>
        <w:adjustRightInd w:val="0"/>
        <w:spacing w:after="0" w:line="240" w:lineRule="auto"/>
        <w:ind w:firstLine="3261"/>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___________________________________________________ </w:t>
      </w:r>
    </w:p>
    <w:p w:rsidR="00972C47" w:rsidRPr="00CD1E1F" w:rsidRDefault="00972C47" w:rsidP="00972C47">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телефон _____________________________________________ </w:t>
      </w:r>
    </w:p>
    <w:p w:rsidR="00972C47" w:rsidRPr="00CD1E1F" w:rsidRDefault="00972C47" w:rsidP="00972C47">
      <w:pPr>
        <w:shd w:val="clear" w:color="auto" w:fill="FFFFFF"/>
        <w:spacing w:after="0" w:line="240" w:lineRule="auto"/>
        <w:rPr>
          <w:rFonts w:ascii="PT Astra Serif" w:eastAsia="Times New Roman" w:hAnsi="PT Astra Serif"/>
          <w:sz w:val="24"/>
          <w:szCs w:val="24"/>
          <w:lang w:eastAsia="ru-RU"/>
        </w:rPr>
      </w:pPr>
    </w:p>
    <w:p w:rsidR="00972C47" w:rsidRPr="00CD1E1F" w:rsidRDefault="00972C47" w:rsidP="00972C47">
      <w:pPr>
        <w:autoSpaceDE w:val="0"/>
        <w:autoSpaceDN w:val="0"/>
        <w:adjustRightInd w:val="0"/>
        <w:spacing w:after="0" w:line="240" w:lineRule="auto"/>
        <w:jc w:val="right"/>
        <w:rPr>
          <w:rFonts w:ascii="PT Astra Serif" w:eastAsia="Times New Roman" w:hAnsi="PT Astra Serif"/>
          <w:bCs/>
          <w:sz w:val="24"/>
          <w:szCs w:val="24"/>
          <w:lang w:eastAsia="ru-RU"/>
        </w:rPr>
      </w:pPr>
    </w:p>
    <w:p w:rsidR="00972C47" w:rsidRPr="00CD1E1F" w:rsidRDefault="00972C47" w:rsidP="00972C47">
      <w:pPr>
        <w:autoSpaceDE w:val="0"/>
        <w:autoSpaceDN w:val="0"/>
        <w:adjustRightInd w:val="0"/>
        <w:spacing w:after="0" w:line="240" w:lineRule="auto"/>
        <w:jc w:val="center"/>
        <w:rPr>
          <w:rFonts w:ascii="PT Astra Serif" w:eastAsia="Times New Roman" w:hAnsi="PT Astra Serif"/>
          <w:b/>
          <w:bCs/>
          <w:sz w:val="24"/>
          <w:szCs w:val="24"/>
          <w:lang w:eastAsia="ru-RU"/>
        </w:rPr>
      </w:pPr>
      <w:r w:rsidRPr="00CD1E1F">
        <w:rPr>
          <w:rFonts w:ascii="PT Astra Serif" w:eastAsia="Times New Roman" w:hAnsi="PT Astra Serif"/>
          <w:b/>
          <w:bCs/>
          <w:sz w:val="24"/>
          <w:szCs w:val="24"/>
          <w:lang w:eastAsia="ru-RU"/>
        </w:rPr>
        <w:t xml:space="preserve">ЗАЯВЛЕНИЕ </w:t>
      </w:r>
    </w:p>
    <w:p w:rsidR="00972C47" w:rsidRPr="00CD1E1F" w:rsidRDefault="00972C47" w:rsidP="00972C47">
      <w:pPr>
        <w:shd w:val="clear" w:color="auto" w:fill="FFFFFF"/>
        <w:spacing w:after="0" w:line="240" w:lineRule="auto"/>
        <w:jc w:val="center"/>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об отсутствии решения о ликвидации заявителя  - юридического лица, </w:t>
      </w:r>
    </w:p>
    <w:p w:rsidR="00972C47" w:rsidRPr="00CD1E1F" w:rsidRDefault="00972C47" w:rsidP="00972C47">
      <w:pPr>
        <w:shd w:val="clear" w:color="auto" w:fill="FFFFFF"/>
        <w:spacing w:after="0" w:line="240" w:lineRule="auto"/>
        <w:jc w:val="center"/>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w:t>
      </w:r>
      <w:r w:rsidRPr="000C63E2">
        <w:rPr>
          <w:rFonts w:ascii="PT Astra Serif" w:eastAsia="Times New Roman" w:hAnsi="PT Astra Serif"/>
          <w:b/>
          <w:sz w:val="24"/>
          <w:szCs w:val="24"/>
          <w:lang w:eastAsia="ru-RU"/>
        </w:rPr>
        <w:t>по обязательным платежам в бюджет города Кургана за предыдущий календарный год</w:t>
      </w:r>
    </w:p>
    <w:p w:rsidR="00972C47" w:rsidRPr="00CD1E1F" w:rsidRDefault="00972C47" w:rsidP="00972C47">
      <w:pPr>
        <w:shd w:val="clear" w:color="auto" w:fill="FFFFFF"/>
        <w:spacing w:after="0" w:line="240" w:lineRule="auto"/>
        <w:jc w:val="center"/>
        <w:rPr>
          <w:rFonts w:ascii="PT Astra Serif" w:eastAsia="Times New Roman" w:hAnsi="PT Astra Serif"/>
          <w:b/>
          <w:sz w:val="24"/>
          <w:szCs w:val="24"/>
          <w:lang w:eastAsia="ru-RU"/>
        </w:rPr>
      </w:pPr>
    </w:p>
    <w:p w:rsidR="00972C47" w:rsidRPr="00CD1E1F" w:rsidRDefault="00972C47" w:rsidP="00972C47">
      <w:pPr>
        <w:spacing w:after="0" w:line="240" w:lineRule="auto"/>
        <w:ind w:left="283"/>
        <w:jc w:val="both"/>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Сообща</w:t>
      </w:r>
      <w:proofErr w:type="gramStart"/>
      <w:r w:rsidRPr="00CD1E1F">
        <w:rPr>
          <w:rFonts w:ascii="PT Astra Serif" w:eastAsia="Times New Roman" w:hAnsi="PT Astra Serif"/>
          <w:sz w:val="24"/>
          <w:szCs w:val="24"/>
          <w:lang w:eastAsia="ru-RU"/>
        </w:rPr>
        <w:t>ю(</w:t>
      </w:r>
      <w:proofErr w:type="gramEnd"/>
      <w:r w:rsidRPr="00CD1E1F">
        <w:rPr>
          <w:rFonts w:ascii="PT Astra Serif" w:eastAsia="Times New Roman" w:hAnsi="PT Astra Serif"/>
          <w:sz w:val="24"/>
          <w:szCs w:val="24"/>
          <w:lang w:eastAsia="ru-RU"/>
        </w:rPr>
        <w:t>ем), что в отношении_________________________________________</w:t>
      </w:r>
      <w:r>
        <w:rPr>
          <w:rFonts w:ascii="PT Astra Serif" w:eastAsia="Times New Roman" w:hAnsi="PT Astra Serif"/>
          <w:sz w:val="24"/>
          <w:szCs w:val="24"/>
          <w:lang w:eastAsia="ru-RU"/>
        </w:rPr>
        <w:t>____________</w:t>
      </w:r>
      <w:r w:rsidRPr="00CD1E1F">
        <w:rPr>
          <w:rFonts w:ascii="PT Astra Serif" w:eastAsia="Times New Roman" w:hAnsi="PT Astra Serif"/>
          <w:sz w:val="24"/>
          <w:szCs w:val="24"/>
          <w:lang w:eastAsia="ru-RU"/>
        </w:rPr>
        <w:t xml:space="preserve"> </w:t>
      </w:r>
    </w:p>
    <w:p w:rsidR="00972C47" w:rsidRPr="00CD1E1F" w:rsidRDefault="00972C47" w:rsidP="00972C47">
      <w:pPr>
        <w:spacing w:after="0" w:line="240" w:lineRule="auto"/>
        <w:jc w:val="both"/>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__________________________________________________________________</w:t>
      </w:r>
      <w:r>
        <w:rPr>
          <w:rFonts w:ascii="PT Astra Serif" w:eastAsia="Times New Roman" w:hAnsi="PT Astra Serif"/>
          <w:sz w:val="24"/>
          <w:szCs w:val="24"/>
          <w:lang w:eastAsia="ru-RU"/>
        </w:rPr>
        <w:t>_______________</w:t>
      </w:r>
    </w:p>
    <w:p w:rsidR="00972C47" w:rsidRPr="00CD1E1F" w:rsidRDefault="00972C47" w:rsidP="00972C47">
      <w:pPr>
        <w:spacing w:after="0" w:line="240" w:lineRule="auto"/>
        <w:jc w:val="center"/>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   (наименование юридического лица или фамилия, имя, отчество  индивидуального предпринимателя)</w:t>
      </w:r>
    </w:p>
    <w:p w:rsidR="00972C47" w:rsidRPr="00553DE8" w:rsidRDefault="00972C47" w:rsidP="00972C47">
      <w:pPr>
        <w:numPr>
          <w:ilvl w:val="0"/>
          <w:numId w:val="5"/>
        </w:numPr>
        <w:tabs>
          <w:tab w:val="clear" w:pos="360"/>
          <w:tab w:val="num" w:pos="1134"/>
        </w:tabs>
        <w:overflowPunct w:val="0"/>
        <w:autoSpaceDE w:val="0"/>
        <w:autoSpaceDN w:val="0"/>
        <w:adjustRightInd w:val="0"/>
        <w:spacing w:after="0" w:line="240" w:lineRule="auto"/>
        <w:ind w:left="0" w:firstLine="709"/>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не проводится ликвидация и отсутствует решение арбитражного суда о признании </w:t>
      </w:r>
      <w:r w:rsidRPr="00553DE8">
        <w:rPr>
          <w:rFonts w:ascii="PT Astra Serif" w:eastAsia="Times New Roman" w:hAnsi="PT Astra Serif"/>
          <w:sz w:val="24"/>
          <w:szCs w:val="24"/>
          <w:lang w:eastAsia="ru-RU"/>
        </w:rPr>
        <w:t>банкротом и об открытии конкурсного производства;</w:t>
      </w:r>
    </w:p>
    <w:p w:rsidR="00972C47" w:rsidRDefault="00972C47" w:rsidP="00972C47">
      <w:pPr>
        <w:numPr>
          <w:ilvl w:val="0"/>
          <w:numId w:val="5"/>
        </w:numPr>
        <w:tabs>
          <w:tab w:val="clear" w:pos="360"/>
          <w:tab w:val="num" w:pos="1134"/>
        </w:tabs>
        <w:overflowPunct w:val="0"/>
        <w:autoSpaceDE w:val="0"/>
        <w:autoSpaceDN w:val="0"/>
        <w:adjustRightInd w:val="0"/>
        <w:spacing w:after="0" w:line="240" w:lineRule="auto"/>
        <w:ind w:left="0" w:firstLine="709"/>
        <w:jc w:val="both"/>
        <w:textAlignment w:val="baseline"/>
        <w:rPr>
          <w:rFonts w:ascii="PT Astra Serif" w:eastAsia="Times New Roman" w:hAnsi="PT Astra Serif"/>
          <w:sz w:val="24"/>
          <w:szCs w:val="24"/>
          <w:lang w:eastAsia="ru-RU"/>
        </w:rPr>
      </w:pPr>
      <w:r w:rsidRPr="00553DE8">
        <w:rPr>
          <w:rFonts w:ascii="PT Astra Serif" w:eastAsia="Times New Roman" w:hAnsi="PT Astra Serif"/>
          <w:sz w:val="24"/>
          <w:szCs w:val="24"/>
          <w:lang w:eastAsia="ru-RU"/>
        </w:rPr>
        <w:t>на день подачи настоящей заявки в порядке, предусмотренном Кодексом Российской Федерации об административных правонарушениях, деятельность не приостановлена;</w:t>
      </w:r>
    </w:p>
    <w:p w:rsidR="00972C47" w:rsidRDefault="00972C47" w:rsidP="00972C47">
      <w:pPr>
        <w:numPr>
          <w:ilvl w:val="0"/>
          <w:numId w:val="5"/>
        </w:numPr>
        <w:tabs>
          <w:tab w:val="clear" w:pos="360"/>
          <w:tab w:val="num" w:pos="1134"/>
        </w:tabs>
        <w:overflowPunct w:val="0"/>
        <w:autoSpaceDE w:val="0"/>
        <w:autoSpaceDN w:val="0"/>
        <w:adjustRightInd w:val="0"/>
        <w:spacing w:after="0" w:line="240" w:lineRule="auto"/>
        <w:ind w:left="0" w:firstLine="709"/>
        <w:jc w:val="both"/>
        <w:textAlignment w:val="baseline"/>
        <w:rPr>
          <w:rFonts w:ascii="PT Astra Serif" w:eastAsia="Times New Roman" w:hAnsi="PT Astra Serif"/>
          <w:sz w:val="24"/>
          <w:szCs w:val="24"/>
          <w:lang w:eastAsia="ru-RU"/>
        </w:rPr>
      </w:pPr>
      <w:r w:rsidRPr="003D2152">
        <w:rPr>
          <w:rFonts w:ascii="PT Astra Serif" w:eastAsia="Times New Roman" w:hAnsi="PT Astra Serif"/>
          <w:sz w:val="24"/>
          <w:szCs w:val="24"/>
          <w:lang w:eastAsia="ru-RU"/>
        </w:rPr>
        <w:t>отсутствие у участника аукциона задолженности по обязательным платежам в бюджет города Кургана за предыдущий календарный год</w:t>
      </w:r>
    </w:p>
    <w:p w:rsidR="00972C47" w:rsidRDefault="00972C47" w:rsidP="00972C47">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72C47" w:rsidRPr="003D2152" w:rsidRDefault="00972C47" w:rsidP="00972C47">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72C47" w:rsidRPr="00553DE8" w:rsidRDefault="00972C47" w:rsidP="00972C47">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553DE8">
        <w:rPr>
          <w:rFonts w:ascii="PT Astra Serif" w:eastAsia="Times New Roman" w:hAnsi="PT Astra Serif"/>
          <w:sz w:val="24"/>
          <w:szCs w:val="24"/>
          <w:lang w:eastAsia="ru-RU"/>
        </w:rPr>
        <w:t>__________________    ________________________________     _____________________</w:t>
      </w:r>
    </w:p>
    <w:p w:rsidR="00972C47" w:rsidRPr="00CD1E1F" w:rsidRDefault="00972C47" w:rsidP="00972C47">
      <w:pPr>
        <w:overflowPunct w:val="0"/>
        <w:autoSpaceDE w:val="0"/>
        <w:autoSpaceDN w:val="0"/>
        <w:adjustRightInd w:val="0"/>
        <w:spacing w:after="0" w:line="240" w:lineRule="auto"/>
        <w:textAlignment w:val="baseline"/>
        <w:rPr>
          <w:rFonts w:ascii="PT Astra Serif" w:eastAsia="Times New Roman" w:hAnsi="PT Astra Serif"/>
          <w:bCs/>
          <w:sz w:val="24"/>
          <w:szCs w:val="24"/>
          <w:lang w:eastAsia="ru-RU"/>
        </w:rPr>
      </w:pPr>
      <w:r w:rsidRPr="00553DE8">
        <w:rPr>
          <w:rFonts w:ascii="PT Astra Serif" w:eastAsia="Times New Roman" w:hAnsi="PT Astra Serif"/>
          <w:bCs/>
          <w:sz w:val="24"/>
          <w:szCs w:val="24"/>
          <w:lang w:eastAsia="ru-RU"/>
        </w:rPr>
        <w:t xml:space="preserve">             (Ф.И.О.)                    (должность (при наличии))                           (подпись)</w:t>
      </w:r>
      <w:r w:rsidRPr="00CD1E1F">
        <w:rPr>
          <w:rFonts w:ascii="PT Astra Serif" w:eastAsia="Times New Roman" w:hAnsi="PT Astra Serif"/>
          <w:bCs/>
          <w:sz w:val="24"/>
          <w:szCs w:val="24"/>
          <w:lang w:eastAsia="ru-RU"/>
        </w:rPr>
        <w:t xml:space="preserve">  </w:t>
      </w:r>
    </w:p>
    <w:p w:rsidR="00972C47" w:rsidRPr="00CD1E1F" w:rsidRDefault="00972C47" w:rsidP="00972C47">
      <w:pPr>
        <w:overflowPunct w:val="0"/>
        <w:autoSpaceDE w:val="0"/>
        <w:autoSpaceDN w:val="0"/>
        <w:adjustRightInd w:val="0"/>
        <w:spacing w:after="0" w:line="240" w:lineRule="auto"/>
        <w:textAlignment w:val="baseline"/>
        <w:rPr>
          <w:rFonts w:ascii="PT Astra Serif" w:eastAsia="Times New Roman" w:hAnsi="PT Astra Serif"/>
          <w:bCs/>
          <w:sz w:val="24"/>
          <w:szCs w:val="24"/>
          <w:lang w:eastAsia="ru-RU"/>
        </w:rPr>
      </w:pPr>
    </w:p>
    <w:p w:rsidR="00972C47" w:rsidRPr="00CD1E1F" w:rsidRDefault="00972C47" w:rsidP="00972C47">
      <w:pPr>
        <w:overflowPunct w:val="0"/>
        <w:autoSpaceDE w:val="0"/>
        <w:autoSpaceDN w:val="0"/>
        <w:adjustRightInd w:val="0"/>
        <w:spacing w:after="0" w:line="240" w:lineRule="auto"/>
        <w:textAlignment w:val="baseline"/>
        <w:rPr>
          <w:rFonts w:ascii="PT Astra Serif" w:eastAsia="Times New Roman" w:hAnsi="PT Astra Serif"/>
          <w:bCs/>
          <w:sz w:val="24"/>
          <w:szCs w:val="24"/>
          <w:lang w:eastAsia="ru-RU"/>
        </w:rPr>
      </w:pPr>
      <w:r w:rsidRPr="00CD1E1F">
        <w:rPr>
          <w:rFonts w:ascii="PT Astra Serif" w:eastAsia="Times New Roman" w:hAnsi="PT Astra Serif"/>
          <w:bCs/>
          <w:sz w:val="24"/>
          <w:szCs w:val="24"/>
          <w:lang w:eastAsia="ru-RU"/>
        </w:rPr>
        <w:t>Печать (при наличии)</w:t>
      </w:r>
    </w:p>
    <w:p w:rsidR="00972C47" w:rsidRPr="00B8057C" w:rsidRDefault="00972C47" w:rsidP="00972C47">
      <w:pPr>
        <w:overflowPunct w:val="0"/>
        <w:autoSpaceDE w:val="0"/>
        <w:autoSpaceDN w:val="0"/>
        <w:adjustRightInd w:val="0"/>
        <w:spacing w:after="0" w:line="240" w:lineRule="auto"/>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w:t>
      </w:r>
    </w:p>
    <w:p w:rsidR="00972C47" w:rsidRDefault="00972C47" w:rsidP="00972C47"/>
    <w:sectPr w:rsidR="00972C47" w:rsidSect="004A0C8B">
      <w:headerReference w:type="even" r:id="rId23"/>
      <w:headerReference w:type="default" r:id="rId24"/>
      <w:pgSz w:w="11906" w:h="16838"/>
      <w:pgMar w:top="567" w:right="707"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1FA" w:rsidRDefault="002731FA">
      <w:pPr>
        <w:spacing w:after="0" w:line="240" w:lineRule="auto"/>
      </w:pPr>
      <w:r>
        <w:separator/>
      </w:r>
    </w:p>
  </w:endnote>
  <w:endnote w:type="continuationSeparator" w:id="1">
    <w:p w:rsidR="002731FA" w:rsidRDefault="00273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7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altName w:val="Times New Roman"/>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1FA" w:rsidRDefault="002731FA">
      <w:pPr>
        <w:spacing w:after="0" w:line="240" w:lineRule="auto"/>
      </w:pPr>
      <w:r>
        <w:separator/>
      </w:r>
    </w:p>
  </w:footnote>
  <w:footnote w:type="continuationSeparator" w:id="1">
    <w:p w:rsidR="002731FA" w:rsidRDefault="002731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1FA" w:rsidRDefault="002731FA" w:rsidP="003B03EF">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731FA" w:rsidRDefault="002731FA">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1FA" w:rsidRDefault="002731FA" w:rsidP="003B03EF">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FF2A96">
      <w:rPr>
        <w:rStyle w:val="af1"/>
        <w:noProof/>
      </w:rPr>
      <w:t>23</w:t>
    </w:r>
    <w:r>
      <w:rPr>
        <w:rStyle w:val="af1"/>
      </w:rPr>
      <w:fldChar w:fldCharType="end"/>
    </w:r>
  </w:p>
  <w:p w:rsidR="002731FA" w:rsidRDefault="002731F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90F0F"/>
    <w:multiLevelType w:val="singleLevel"/>
    <w:tmpl w:val="04190011"/>
    <w:lvl w:ilvl="0">
      <w:start w:val="1"/>
      <w:numFmt w:val="decimal"/>
      <w:lvlText w:val="%1)"/>
      <w:lvlJc w:val="left"/>
      <w:pPr>
        <w:tabs>
          <w:tab w:val="num" w:pos="360"/>
        </w:tabs>
        <w:ind w:left="360" w:hanging="360"/>
      </w:pPr>
      <w:rPr>
        <w:rFonts w:hint="default"/>
      </w:rPr>
    </w:lvl>
  </w:abstractNum>
  <w:abstractNum w:abstractNumId="1">
    <w:nsid w:val="1A223B49"/>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5840A3"/>
    <w:multiLevelType w:val="hybridMultilevel"/>
    <w:tmpl w:val="52FA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CC3DD8"/>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C3762C"/>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8659FC"/>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A4572C"/>
    <w:multiLevelType w:val="hybridMultilevel"/>
    <w:tmpl w:val="BE3A3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C24093"/>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DA511E"/>
    <w:multiLevelType w:val="hybridMultilevel"/>
    <w:tmpl w:val="EF5EA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2"/>
  </w:num>
  <w:num w:numId="5">
    <w:abstractNumId w:val="0"/>
  </w:num>
  <w:num w:numId="6">
    <w:abstractNumId w:val="3"/>
  </w:num>
  <w:num w:numId="7">
    <w:abstractNumId w:val="1"/>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1B7675"/>
    <w:rsid w:val="00014817"/>
    <w:rsid w:val="0001639B"/>
    <w:rsid w:val="000263A0"/>
    <w:rsid w:val="00044B93"/>
    <w:rsid w:val="00050204"/>
    <w:rsid w:val="000544B1"/>
    <w:rsid w:val="00061938"/>
    <w:rsid w:val="00070B36"/>
    <w:rsid w:val="000730F2"/>
    <w:rsid w:val="00074B0D"/>
    <w:rsid w:val="00076A6A"/>
    <w:rsid w:val="00084B2E"/>
    <w:rsid w:val="00095D7F"/>
    <w:rsid w:val="000A2A7B"/>
    <w:rsid w:val="000A376E"/>
    <w:rsid w:val="000B69C6"/>
    <w:rsid w:val="000C05F2"/>
    <w:rsid w:val="000C60C5"/>
    <w:rsid w:val="000C626B"/>
    <w:rsid w:val="000D3763"/>
    <w:rsid w:val="000D5806"/>
    <w:rsid w:val="000F0B7A"/>
    <w:rsid w:val="000F25E6"/>
    <w:rsid w:val="000F34B9"/>
    <w:rsid w:val="00133CE7"/>
    <w:rsid w:val="00136970"/>
    <w:rsid w:val="00143E9B"/>
    <w:rsid w:val="00145212"/>
    <w:rsid w:val="001537BA"/>
    <w:rsid w:val="001543A9"/>
    <w:rsid w:val="00180819"/>
    <w:rsid w:val="00181EE7"/>
    <w:rsid w:val="001920B1"/>
    <w:rsid w:val="00193BDF"/>
    <w:rsid w:val="00194054"/>
    <w:rsid w:val="001A57AF"/>
    <w:rsid w:val="001B7675"/>
    <w:rsid w:val="001C2AB3"/>
    <w:rsid w:val="001C47C4"/>
    <w:rsid w:val="001C4B2F"/>
    <w:rsid w:val="001C5311"/>
    <w:rsid w:val="001D5D10"/>
    <w:rsid w:val="001D70E8"/>
    <w:rsid w:val="001E25FF"/>
    <w:rsid w:val="001E3556"/>
    <w:rsid w:val="001F42DD"/>
    <w:rsid w:val="002044B2"/>
    <w:rsid w:val="00204BAF"/>
    <w:rsid w:val="00205236"/>
    <w:rsid w:val="00215BB3"/>
    <w:rsid w:val="00230FDD"/>
    <w:rsid w:val="00235064"/>
    <w:rsid w:val="00235A02"/>
    <w:rsid w:val="00237143"/>
    <w:rsid w:val="00237C19"/>
    <w:rsid w:val="00246382"/>
    <w:rsid w:val="002562FA"/>
    <w:rsid w:val="00257975"/>
    <w:rsid w:val="00261DE1"/>
    <w:rsid w:val="00265775"/>
    <w:rsid w:val="00265BF8"/>
    <w:rsid w:val="00271DE6"/>
    <w:rsid w:val="002731FA"/>
    <w:rsid w:val="00273568"/>
    <w:rsid w:val="00290314"/>
    <w:rsid w:val="0029210E"/>
    <w:rsid w:val="00293DED"/>
    <w:rsid w:val="00294645"/>
    <w:rsid w:val="002966FA"/>
    <w:rsid w:val="002A11E7"/>
    <w:rsid w:val="002A2DB4"/>
    <w:rsid w:val="002A4CF2"/>
    <w:rsid w:val="002B186D"/>
    <w:rsid w:val="002B4382"/>
    <w:rsid w:val="002B5977"/>
    <w:rsid w:val="002B696E"/>
    <w:rsid w:val="002C1F63"/>
    <w:rsid w:val="002C4AB6"/>
    <w:rsid w:val="002E5FF6"/>
    <w:rsid w:val="002E7B94"/>
    <w:rsid w:val="002F7CDD"/>
    <w:rsid w:val="00300278"/>
    <w:rsid w:val="003215EC"/>
    <w:rsid w:val="00324667"/>
    <w:rsid w:val="00346F6C"/>
    <w:rsid w:val="003531EB"/>
    <w:rsid w:val="00367771"/>
    <w:rsid w:val="00375918"/>
    <w:rsid w:val="003803FC"/>
    <w:rsid w:val="00380625"/>
    <w:rsid w:val="00387CD3"/>
    <w:rsid w:val="003B03EF"/>
    <w:rsid w:val="003B22CC"/>
    <w:rsid w:val="003B5BBB"/>
    <w:rsid w:val="003B7BDE"/>
    <w:rsid w:val="003B7E17"/>
    <w:rsid w:val="003C7838"/>
    <w:rsid w:val="003F6465"/>
    <w:rsid w:val="004044E1"/>
    <w:rsid w:val="00405CAF"/>
    <w:rsid w:val="00420792"/>
    <w:rsid w:val="00421387"/>
    <w:rsid w:val="00421ADE"/>
    <w:rsid w:val="004317B9"/>
    <w:rsid w:val="004317FE"/>
    <w:rsid w:val="00436D04"/>
    <w:rsid w:val="00442AB0"/>
    <w:rsid w:val="0045140E"/>
    <w:rsid w:val="004528CF"/>
    <w:rsid w:val="00455001"/>
    <w:rsid w:val="00462551"/>
    <w:rsid w:val="00470128"/>
    <w:rsid w:val="00471912"/>
    <w:rsid w:val="004721F2"/>
    <w:rsid w:val="00477CFB"/>
    <w:rsid w:val="004807B3"/>
    <w:rsid w:val="004945E1"/>
    <w:rsid w:val="004A0C8B"/>
    <w:rsid w:val="004A7757"/>
    <w:rsid w:val="004B6BD1"/>
    <w:rsid w:val="004C4F7E"/>
    <w:rsid w:val="004C6AA0"/>
    <w:rsid w:val="004D1017"/>
    <w:rsid w:val="004D6397"/>
    <w:rsid w:val="004D7B03"/>
    <w:rsid w:val="004D7D97"/>
    <w:rsid w:val="004E08DC"/>
    <w:rsid w:val="004E6AD1"/>
    <w:rsid w:val="004F2DE1"/>
    <w:rsid w:val="00500EA1"/>
    <w:rsid w:val="0050265B"/>
    <w:rsid w:val="00503F30"/>
    <w:rsid w:val="00520D2B"/>
    <w:rsid w:val="00534BA8"/>
    <w:rsid w:val="00545A84"/>
    <w:rsid w:val="00545E28"/>
    <w:rsid w:val="0055417D"/>
    <w:rsid w:val="0058757E"/>
    <w:rsid w:val="005A669A"/>
    <w:rsid w:val="005C2DEF"/>
    <w:rsid w:val="005C3C63"/>
    <w:rsid w:val="005C4524"/>
    <w:rsid w:val="005C5CCD"/>
    <w:rsid w:val="005D3768"/>
    <w:rsid w:val="005E2979"/>
    <w:rsid w:val="005E3604"/>
    <w:rsid w:val="005F11E0"/>
    <w:rsid w:val="00605EB6"/>
    <w:rsid w:val="00607A26"/>
    <w:rsid w:val="0061321B"/>
    <w:rsid w:val="00620CC2"/>
    <w:rsid w:val="00624486"/>
    <w:rsid w:val="0063565A"/>
    <w:rsid w:val="00637646"/>
    <w:rsid w:val="00652B61"/>
    <w:rsid w:val="00656BDF"/>
    <w:rsid w:val="00661217"/>
    <w:rsid w:val="006637DA"/>
    <w:rsid w:val="00677EC3"/>
    <w:rsid w:val="006861F9"/>
    <w:rsid w:val="00686944"/>
    <w:rsid w:val="006B3D0D"/>
    <w:rsid w:val="006C134F"/>
    <w:rsid w:val="006C356A"/>
    <w:rsid w:val="006D1E2A"/>
    <w:rsid w:val="006D4267"/>
    <w:rsid w:val="006D51D7"/>
    <w:rsid w:val="006F1CA4"/>
    <w:rsid w:val="006F2475"/>
    <w:rsid w:val="006F3BA6"/>
    <w:rsid w:val="006F4890"/>
    <w:rsid w:val="006F5424"/>
    <w:rsid w:val="00700750"/>
    <w:rsid w:val="00710499"/>
    <w:rsid w:val="0071710F"/>
    <w:rsid w:val="007206A7"/>
    <w:rsid w:val="007213FF"/>
    <w:rsid w:val="00736323"/>
    <w:rsid w:val="007377BD"/>
    <w:rsid w:val="00740E8F"/>
    <w:rsid w:val="00744859"/>
    <w:rsid w:val="00745ACF"/>
    <w:rsid w:val="007503D9"/>
    <w:rsid w:val="007504CC"/>
    <w:rsid w:val="00754C28"/>
    <w:rsid w:val="007613D1"/>
    <w:rsid w:val="00767D72"/>
    <w:rsid w:val="007718DD"/>
    <w:rsid w:val="007726BB"/>
    <w:rsid w:val="007B6A35"/>
    <w:rsid w:val="007C32F3"/>
    <w:rsid w:val="007C460A"/>
    <w:rsid w:val="007D4A1B"/>
    <w:rsid w:val="007E3328"/>
    <w:rsid w:val="007E638D"/>
    <w:rsid w:val="007F19CC"/>
    <w:rsid w:val="007F4D7A"/>
    <w:rsid w:val="007F5867"/>
    <w:rsid w:val="00801D43"/>
    <w:rsid w:val="00811A02"/>
    <w:rsid w:val="00816606"/>
    <w:rsid w:val="00841F51"/>
    <w:rsid w:val="00845488"/>
    <w:rsid w:val="00850557"/>
    <w:rsid w:val="00850D48"/>
    <w:rsid w:val="00851648"/>
    <w:rsid w:val="00856F58"/>
    <w:rsid w:val="00875F54"/>
    <w:rsid w:val="00882CE5"/>
    <w:rsid w:val="008A1EE2"/>
    <w:rsid w:val="008A31EC"/>
    <w:rsid w:val="008A4D39"/>
    <w:rsid w:val="008A534A"/>
    <w:rsid w:val="008C3B8F"/>
    <w:rsid w:val="008C650B"/>
    <w:rsid w:val="008E1D0D"/>
    <w:rsid w:val="008F579B"/>
    <w:rsid w:val="00900332"/>
    <w:rsid w:val="00905C79"/>
    <w:rsid w:val="00913B1B"/>
    <w:rsid w:val="00932BD8"/>
    <w:rsid w:val="0093488D"/>
    <w:rsid w:val="0095514E"/>
    <w:rsid w:val="00972C47"/>
    <w:rsid w:val="009852BB"/>
    <w:rsid w:val="009878DA"/>
    <w:rsid w:val="00992323"/>
    <w:rsid w:val="009B123F"/>
    <w:rsid w:val="009B32C7"/>
    <w:rsid w:val="009D1984"/>
    <w:rsid w:val="009D498F"/>
    <w:rsid w:val="009E1B0D"/>
    <w:rsid w:val="009E3712"/>
    <w:rsid w:val="009E6F22"/>
    <w:rsid w:val="009F16D2"/>
    <w:rsid w:val="009F5A43"/>
    <w:rsid w:val="00A0553D"/>
    <w:rsid w:val="00A16C13"/>
    <w:rsid w:val="00A46639"/>
    <w:rsid w:val="00A54C35"/>
    <w:rsid w:val="00A6204B"/>
    <w:rsid w:val="00A67382"/>
    <w:rsid w:val="00A6751F"/>
    <w:rsid w:val="00A67789"/>
    <w:rsid w:val="00A67C1C"/>
    <w:rsid w:val="00A809F6"/>
    <w:rsid w:val="00AA604C"/>
    <w:rsid w:val="00AB28FF"/>
    <w:rsid w:val="00AB6E9E"/>
    <w:rsid w:val="00AD4708"/>
    <w:rsid w:val="00AD6AC3"/>
    <w:rsid w:val="00B014E7"/>
    <w:rsid w:val="00B07557"/>
    <w:rsid w:val="00B153C5"/>
    <w:rsid w:val="00B172BB"/>
    <w:rsid w:val="00B215AC"/>
    <w:rsid w:val="00B24B94"/>
    <w:rsid w:val="00B31070"/>
    <w:rsid w:val="00B341B4"/>
    <w:rsid w:val="00B34528"/>
    <w:rsid w:val="00B3670F"/>
    <w:rsid w:val="00B461B0"/>
    <w:rsid w:val="00B704F2"/>
    <w:rsid w:val="00B774A6"/>
    <w:rsid w:val="00B77EAE"/>
    <w:rsid w:val="00B8467B"/>
    <w:rsid w:val="00B91954"/>
    <w:rsid w:val="00B97E8C"/>
    <w:rsid w:val="00BA1BFA"/>
    <w:rsid w:val="00BA2AAB"/>
    <w:rsid w:val="00BA7E15"/>
    <w:rsid w:val="00BB2484"/>
    <w:rsid w:val="00BB4ACD"/>
    <w:rsid w:val="00BB5E69"/>
    <w:rsid w:val="00BB7179"/>
    <w:rsid w:val="00BC0F09"/>
    <w:rsid w:val="00BE1DF3"/>
    <w:rsid w:val="00BF1271"/>
    <w:rsid w:val="00BF1FED"/>
    <w:rsid w:val="00BF2F33"/>
    <w:rsid w:val="00BF4BBD"/>
    <w:rsid w:val="00C05378"/>
    <w:rsid w:val="00C05CCB"/>
    <w:rsid w:val="00C14C54"/>
    <w:rsid w:val="00C16461"/>
    <w:rsid w:val="00C249B4"/>
    <w:rsid w:val="00C51600"/>
    <w:rsid w:val="00C52203"/>
    <w:rsid w:val="00C52F76"/>
    <w:rsid w:val="00C53260"/>
    <w:rsid w:val="00C53D63"/>
    <w:rsid w:val="00C56C14"/>
    <w:rsid w:val="00C6554A"/>
    <w:rsid w:val="00CA1C56"/>
    <w:rsid w:val="00CA6029"/>
    <w:rsid w:val="00CC4E13"/>
    <w:rsid w:val="00CD65D8"/>
    <w:rsid w:val="00CD72E3"/>
    <w:rsid w:val="00CD7659"/>
    <w:rsid w:val="00CE223C"/>
    <w:rsid w:val="00CE4F34"/>
    <w:rsid w:val="00CF1205"/>
    <w:rsid w:val="00CF2024"/>
    <w:rsid w:val="00D004B2"/>
    <w:rsid w:val="00D12437"/>
    <w:rsid w:val="00D14A85"/>
    <w:rsid w:val="00D14FB2"/>
    <w:rsid w:val="00D23FE2"/>
    <w:rsid w:val="00D24711"/>
    <w:rsid w:val="00D31551"/>
    <w:rsid w:val="00D334A1"/>
    <w:rsid w:val="00D35A6F"/>
    <w:rsid w:val="00D46D7F"/>
    <w:rsid w:val="00D62FF0"/>
    <w:rsid w:val="00D64396"/>
    <w:rsid w:val="00D66480"/>
    <w:rsid w:val="00D7099E"/>
    <w:rsid w:val="00D72D5D"/>
    <w:rsid w:val="00D7379B"/>
    <w:rsid w:val="00D76BA7"/>
    <w:rsid w:val="00D844B9"/>
    <w:rsid w:val="00D935D4"/>
    <w:rsid w:val="00D93A07"/>
    <w:rsid w:val="00D9784D"/>
    <w:rsid w:val="00DA6668"/>
    <w:rsid w:val="00DB2B70"/>
    <w:rsid w:val="00DB57B6"/>
    <w:rsid w:val="00DC1CC0"/>
    <w:rsid w:val="00DD1653"/>
    <w:rsid w:val="00DD4DD3"/>
    <w:rsid w:val="00DD50BA"/>
    <w:rsid w:val="00DD5A98"/>
    <w:rsid w:val="00DE7162"/>
    <w:rsid w:val="00DE770A"/>
    <w:rsid w:val="00E01612"/>
    <w:rsid w:val="00E02BAE"/>
    <w:rsid w:val="00E14623"/>
    <w:rsid w:val="00E320AF"/>
    <w:rsid w:val="00E32DBA"/>
    <w:rsid w:val="00E47D6F"/>
    <w:rsid w:val="00E5411D"/>
    <w:rsid w:val="00E64163"/>
    <w:rsid w:val="00E648E4"/>
    <w:rsid w:val="00E64DEC"/>
    <w:rsid w:val="00E66CF1"/>
    <w:rsid w:val="00E678D0"/>
    <w:rsid w:val="00E77100"/>
    <w:rsid w:val="00E85373"/>
    <w:rsid w:val="00EC77C9"/>
    <w:rsid w:val="00EF5155"/>
    <w:rsid w:val="00F0622A"/>
    <w:rsid w:val="00F24B5B"/>
    <w:rsid w:val="00F264DC"/>
    <w:rsid w:val="00F30820"/>
    <w:rsid w:val="00F34B19"/>
    <w:rsid w:val="00F533EF"/>
    <w:rsid w:val="00F616A9"/>
    <w:rsid w:val="00F6210F"/>
    <w:rsid w:val="00F662A3"/>
    <w:rsid w:val="00F70FDF"/>
    <w:rsid w:val="00F73C0A"/>
    <w:rsid w:val="00F9190C"/>
    <w:rsid w:val="00FA5687"/>
    <w:rsid w:val="00FB6582"/>
    <w:rsid w:val="00FD1D65"/>
    <w:rsid w:val="00FD302C"/>
    <w:rsid w:val="00FF2A96"/>
    <w:rsid w:val="00FF4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E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1F42DD"/>
    <w:pPr>
      <w:spacing w:after="0" w:line="240" w:lineRule="auto"/>
    </w:pPr>
    <w:rPr>
      <w:rFonts w:ascii="Calibri" w:eastAsia="Times New Roman" w:hAnsi="Calibri" w:cs="Times New Roman"/>
    </w:rPr>
  </w:style>
  <w:style w:type="paragraph" w:customStyle="1" w:styleId="ConsPlusNormal">
    <w:name w:val="ConsPlusNormal"/>
    <w:link w:val="ConsPlusNormal0"/>
    <w:qFormat/>
    <w:rsid w:val="001F42D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TextBoldCenter">
    <w:name w:val="TextBoldCenter"/>
    <w:basedOn w:val="a"/>
    <w:rsid w:val="001F42DD"/>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customStyle="1" w:styleId="TextBasTxt">
    <w:name w:val="TextBasTxt"/>
    <w:basedOn w:val="a"/>
    <w:qFormat/>
    <w:rsid w:val="001F42DD"/>
    <w:pPr>
      <w:autoSpaceDE w:val="0"/>
      <w:autoSpaceDN w:val="0"/>
      <w:adjustRightInd w:val="0"/>
      <w:spacing w:after="0" w:line="240" w:lineRule="auto"/>
      <w:ind w:firstLine="567"/>
      <w:jc w:val="both"/>
    </w:pPr>
    <w:rPr>
      <w:rFonts w:ascii="Times New Roman" w:eastAsia="Calibri" w:hAnsi="Times New Roman" w:cs="Times New Roman"/>
      <w:sz w:val="24"/>
      <w:szCs w:val="24"/>
      <w:lang w:eastAsia="ru-RU"/>
    </w:rPr>
  </w:style>
  <w:style w:type="paragraph" w:styleId="3">
    <w:name w:val="Body Text Indent 3"/>
    <w:basedOn w:val="a"/>
    <w:link w:val="30"/>
    <w:uiPriority w:val="99"/>
    <w:qFormat/>
    <w:rsid w:val="001F42DD"/>
    <w:pPr>
      <w:spacing w:after="0" w:line="240" w:lineRule="auto"/>
      <w:ind w:firstLine="567"/>
      <w:jc w:val="both"/>
    </w:pPr>
    <w:rPr>
      <w:rFonts w:ascii="Times New Roman" w:eastAsia="Calibri" w:hAnsi="Times New Roman" w:cs="Times New Roman"/>
      <w:sz w:val="26"/>
      <w:szCs w:val="24"/>
      <w:lang w:eastAsia="ru-RU"/>
    </w:rPr>
  </w:style>
  <w:style w:type="character" w:customStyle="1" w:styleId="30">
    <w:name w:val="Основной текст с отступом 3 Знак"/>
    <w:basedOn w:val="a0"/>
    <w:link w:val="3"/>
    <w:uiPriority w:val="99"/>
    <w:rsid w:val="001F42DD"/>
    <w:rPr>
      <w:rFonts w:ascii="Times New Roman" w:eastAsia="Calibri" w:hAnsi="Times New Roman" w:cs="Times New Roman"/>
      <w:sz w:val="26"/>
      <w:szCs w:val="24"/>
      <w:lang w:eastAsia="ru-RU"/>
    </w:rPr>
  </w:style>
  <w:style w:type="character" w:styleId="a5">
    <w:name w:val="Hyperlink"/>
    <w:uiPriority w:val="99"/>
    <w:rsid w:val="001F42DD"/>
    <w:rPr>
      <w:rFonts w:cs="Times New Roman"/>
      <w:color w:val="0000FF"/>
      <w:u w:val="single"/>
    </w:rPr>
  </w:style>
  <w:style w:type="paragraph" w:customStyle="1" w:styleId="textbastxt0">
    <w:name w:val="textbastxt"/>
    <w:basedOn w:val="a"/>
    <w:qFormat/>
    <w:rsid w:val="001F42DD"/>
    <w:pPr>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6">
    <w:name w:val="основной"/>
    <w:basedOn w:val="a"/>
    <w:qFormat/>
    <w:rsid w:val="001F42DD"/>
    <w:pPr>
      <w:widowControl w:val="0"/>
      <w:spacing w:before="1" w:after="1" w:line="240" w:lineRule="auto"/>
      <w:ind w:left="1" w:right="1" w:firstLine="284"/>
      <w:jc w:val="both"/>
    </w:pPr>
    <w:rPr>
      <w:rFonts w:ascii="Times New Roman" w:eastAsia="Times New Roman" w:hAnsi="Times New Roman" w:cs="Times New Roman"/>
      <w:szCs w:val="20"/>
      <w:lang w:val="en-US"/>
    </w:rPr>
  </w:style>
  <w:style w:type="paragraph" w:customStyle="1" w:styleId="rezul">
    <w:name w:val="rezul"/>
    <w:basedOn w:val="a"/>
    <w:rsid w:val="001F42DD"/>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adress">
    <w:name w:val="adress"/>
    <w:basedOn w:val="a"/>
    <w:rsid w:val="001F42DD"/>
    <w:pPr>
      <w:spacing w:before="1" w:after="1" w:line="240" w:lineRule="atLeast"/>
      <w:ind w:left="1" w:right="1" w:firstLine="1"/>
      <w:jc w:val="center"/>
    </w:pPr>
    <w:rPr>
      <w:rFonts w:ascii="Times New Roman" w:eastAsia="Times New Roman" w:hAnsi="Times New Roman" w:cs="Times New Roman"/>
      <w:b/>
      <w:i/>
      <w:sz w:val="20"/>
      <w:szCs w:val="20"/>
      <w:lang w:val="en-US"/>
    </w:rPr>
  </w:style>
  <w:style w:type="paragraph" w:customStyle="1" w:styleId="Default">
    <w:name w:val="Default"/>
    <w:uiPriority w:val="99"/>
    <w:qFormat/>
    <w:rsid w:val="001F42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Без интервала Знак"/>
    <w:link w:val="a3"/>
    <w:uiPriority w:val="99"/>
    <w:locked/>
    <w:rsid w:val="001F42DD"/>
    <w:rPr>
      <w:rFonts w:ascii="Calibri" w:eastAsia="Times New Roman" w:hAnsi="Calibri" w:cs="Times New Roman"/>
    </w:rPr>
  </w:style>
  <w:style w:type="paragraph" w:styleId="a7">
    <w:name w:val="Balloon Text"/>
    <w:basedOn w:val="a"/>
    <w:link w:val="a8"/>
    <w:uiPriority w:val="99"/>
    <w:semiHidden/>
    <w:unhideWhenUsed/>
    <w:rsid w:val="00C5326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53260"/>
    <w:rPr>
      <w:rFonts w:ascii="Segoe UI" w:hAnsi="Segoe UI" w:cs="Segoe UI"/>
      <w:sz w:val="18"/>
      <w:szCs w:val="18"/>
    </w:rPr>
  </w:style>
  <w:style w:type="paragraph" w:styleId="a9">
    <w:name w:val="List Paragraph"/>
    <w:basedOn w:val="a"/>
    <w:link w:val="aa"/>
    <w:uiPriority w:val="99"/>
    <w:qFormat/>
    <w:rsid w:val="001543A9"/>
    <w:pPr>
      <w:spacing w:after="200" w:line="276" w:lineRule="auto"/>
      <w:ind w:left="720"/>
    </w:pPr>
    <w:rPr>
      <w:rFonts w:ascii="Calibri" w:eastAsia="Times New Roman" w:hAnsi="Calibri" w:cs="Times New Roman"/>
      <w:lang w:eastAsia="ar-SA"/>
    </w:rPr>
  </w:style>
  <w:style w:type="character" w:customStyle="1" w:styleId="aa">
    <w:name w:val="Абзац списка Знак"/>
    <w:link w:val="a9"/>
    <w:uiPriority w:val="99"/>
    <w:locked/>
    <w:rsid w:val="001543A9"/>
    <w:rPr>
      <w:rFonts w:ascii="Calibri" w:eastAsia="Times New Roman" w:hAnsi="Calibri" w:cs="Times New Roman"/>
      <w:lang w:eastAsia="ar-SA"/>
    </w:rPr>
  </w:style>
  <w:style w:type="paragraph" w:customStyle="1" w:styleId="ConsPlusTitle">
    <w:name w:val="ConsPlusTitle"/>
    <w:rsid w:val="00DA666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header"/>
    <w:basedOn w:val="a"/>
    <w:link w:val="ac"/>
    <w:uiPriority w:val="99"/>
    <w:unhideWhenUsed/>
    <w:rsid w:val="00B07557"/>
    <w:pPr>
      <w:tabs>
        <w:tab w:val="center" w:pos="4677"/>
        <w:tab w:val="right" w:pos="9355"/>
      </w:tabs>
      <w:suppressAutoHyphens/>
      <w:spacing w:after="200" w:line="276" w:lineRule="auto"/>
    </w:pPr>
    <w:rPr>
      <w:rFonts w:ascii="Calibri" w:eastAsia="Calibri" w:hAnsi="Calibri" w:cs="Times New Roman"/>
    </w:rPr>
  </w:style>
  <w:style w:type="character" w:customStyle="1" w:styleId="ac">
    <w:name w:val="Верхний колонтитул Знак"/>
    <w:basedOn w:val="a0"/>
    <w:link w:val="ab"/>
    <w:uiPriority w:val="99"/>
    <w:rsid w:val="00B07557"/>
    <w:rPr>
      <w:rFonts w:ascii="Calibri" w:eastAsia="Calibri" w:hAnsi="Calibri" w:cs="Times New Roman"/>
    </w:rPr>
  </w:style>
  <w:style w:type="paragraph" w:styleId="ad">
    <w:name w:val="footer"/>
    <w:basedOn w:val="a"/>
    <w:link w:val="ae"/>
    <w:uiPriority w:val="99"/>
    <w:semiHidden/>
    <w:unhideWhenUsed/>
    <w:rsid w:val="00BB248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B2484"/>
  </w:style>
  <w:style w:type="table" w:styleId="af">
    <w:name w:val="Table Grid"/>
    <w:basedOn w:val="a1"/>
    <w:uiPriority w:val="39"/>
    <w:rsid w:val="008A4D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Label4">
    <w:name w:val="ListLabel 4"/>
    <w:rsid w:val="00686944"/>
    <w:rPr>
      <w:rFonts w:ascii="PT Astra Serif" w:hAnsi="PT Astra Serif"/>
      <w:sz w:val="24"/>
      <w:szCs w:val="24"/>
      <w:lang w:eastAsia="ru-RU"/>
    </w:rPr>
  </w:style>
  <w:style w:type="paragraph" w:styleId="af0">
    <w:name w:val="Normal (Web)"/>
    <w:basedOn w:val="a"/>
    <w:uiPriority w:val="99"/>
    <w:unhideWhenUsed/>
    <w:rsid w:val="00850557"/>
    <w:pPr>
      <w:spacing w:before="100" w:beforeAutospacing="1" w:after="142" w:line="276" w:lineRule="auto"/>
    </w:pPr>
    <w:rPr>
      <w:rFonts w:ascii="Times New Roman" w:eastAsia="Times New Roman" w:hAnsi="Times New Roman" w:cs="Times New Roman"/>
      <w:sz w:val="24"/>
      <w:szCs w:val="24"/>
      <w:lang w:eastAsia="ru-RU"/>
    </w:rPr>
  </w:style>
  <w:style w:type="character" w:styleId="af1">
    <w:name w:val="page number"/>
    <w:basedOn w:val="a0"/>
    <w:rsid w:val="003B03EF"/>
  </w:style>
  <w:style w:type="character" w:customStyle="1" w:styleId="af2">
    <w:name w:val="Цветовое выделение"/>
    <w:uiPriority w:val="99"/>
    <w:rsid w:val="00A6204B"/>
    <w:rPr>
      <w:b/>
      <w:bCs/>
      <w:color w:val="26282F"/>
    </w:rPr>
  </w:style>
  <w:style w:type="paragraph" w:customStyle="1" w:styleId="af3">
    <w:name w:val="Заголовок статьи"/>
    <w:basedOn w:val="a"/>
    <w:next w:val="a"/>
    <w:uiPriority w:val="99"/>
    <w:rsid w:val="006D1E2A"/>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character" w:customStyle="1" w:styleId="af4">
    <w:name w:val="Гипертекстовая ссылка"/>
    <w:basedOn w:val="af2"/>
    <w:uiPriority w:val="99"/>
    <w:rsid w:val="006D1E2A"/>
    <w:rPr>
      <w:color w:val="106BBE"/>
    </w:rPr>
  </w:style>
  <w:style w:type="character" w:customStyle="1" w:styleId="ConsPlusNormal0">
    <w:name w:val="ConsPlusNormal Знак"/>
    <w:link w:val="ConsPlusNormal"/>
    <w:locked/>
    <w:rsid w:val="006D1E2A"/>
    <w:rPr>
      <w:rFonts w:ascii="Arial" w:eastAsia="Calibri" w:hAnsi="Arial" w:cs="Arial"/>
      <w:sz w:val="20"/>
      <w:szCs w:val="20"/>
      <w:lang w:eastAsia="ru-RU"/>
    </w:rPr>
  </w:style>
  <w:style w:type="character" w:customStyle="1" w:styleId="ListLabel6">
    <w:name w:val="ListLabel 6"/>
    <w:qFormat/>
    <w:rsid w:val="00CD65D8"/>
    <w:rPr>
      <w:rFonts w:ascii="PT Astra Serif" w:hAnsi="PT Astra Serif"/>
    </w:rPr>
  </w:style>
  <w:style w:type="character" w:customStyle="1" w:styleId="extendedtext-short">
    <w:name w:val="extendedtext-short"/>
    <w:basedOn w:val="a0"/>
    <w:qFormat/>
    <w:rsid w:val="00CD65D8"/>
  </w:style>
  <w:style w:type="character" w:customStyle="1" w:styleId="-">
    <w:name w:val="Интернет-ссылка"/>
    <w:uiPriority w:val="99"/>
    <w:rsid w:val="00CD65D8"/>
    <w:rPr>
      <w:rFonts w:cs="Times New Roman"/>
      <w:color w:val="0000FF"/>
      <w:u w:val="single"/>
    </w:rPr>
  </w:style>
  <w:style w:type="character" w:customStyle="1" w:styleId="ListLabel10">
    <w:name w:val="ListLabel 10"/>
    <w:qFormat/>
    <w:rsid w:val="00CD65D8"/>
    <w:rPr>
      <w:rFonts w:ascii="PT Astra Serif" w:hAnsi="PT Astra Serif"/>
      <w:bCs/>
      <w:sz w:val="24"/>
      <w:szCs w:val="24"/>
    </w:rPr>
  </w:style>
  <w:style w:type="character" w:customStyle="1" w:styleId="ListLabel20">
    <w:name w:val="ListLabel 20"/>
    <w:qFormat/>
    <w:rsid w:val="00CD65D8"/>
    <w:rPr>
      <w:rFonts w:ascii="PT Astra Serif" w:hAnsi="PT Astra Serif"/>
      <w:bCs/>
      <w:sz w:val="24"/>
      <w:szCs w:val="24"/>
    </w:rPr>
  </w:style>
</w:styles>
</file>

<file path=word/webSettings.xml><?xml version="1.0" encoding="utf-8"?>
<w:webSettings xmlns:r="http://schemas.openxmlformats.org/officeDocument/2006/relationships" xmlns:w="http://schemas.openxmlformats.org/wordprocessingml/2006/main">
  <w:divs>
    <w:div w:id="66000193">
      <w:bodyDiv w:val="1"/>
      <w:marLeft w:val="0"/>
      <w:marRight w:val="0"/>
      <w:marTop w:val="0"/>
      <w:marBottom w:val="0"/>
      <w:divBdr>
        <w:top w:val="none" w:sz="0" w:space="0" w:color="auto"/>
        <w:left w:val="none" w:sz="0" w:space="0" w:color="auto"/>
        <w:bottom w:val="none" w:sz="0" w:space="0" w:color="auto"/>
        <w:right w:val="none" w:sz="0" w:space="0" w:color="auto"/>
      </w:divBdr>
    </w:div>
    <w:div w:id="136118421">
      <w:bodyDiv w:val="1"/>
      <w:marLeft w:val="0"/>
      <w:marRight w:val="0"/>
      <w:marTop w:val="0"/>
      <w:marBottom w:val="0"/>
      <w:divBdr>
        <w:top w:val="none" w:sz="0" w:space="0" w:color="auto"/>
        <w:left w:val="none" w:sz="0" w:space="0" w:color="auto"/>
        <w:bottom w:val="none" w:sz="0" w:space="0" w:color="auto"/>
        <w:right w:val="none" w:sz="0" w:space="0" w:color="auto"/>
      </w:divBdr>
    </w:div>
    <w:div w:id="258369430">
      <w:bodyDiv w:val="1"/>
      <w:marLeft w:val="0"/>
      <w:marRight w:val="0"/>
      <w:marTop w:val="0"/>
      <w:marBottom w:val="0"/>
      <w:divBdr>
        <w:top w:val="none" w:sz="0" w:space="0" w:color="auto"/>
        <w:left w:val="none" w:sz="0" w:space="0" w:color="auto"/>
        <w:bottom w:val="none" w:sz="0" w:space="0" w:color="auto"/>
        <w:right w:val="none" w:sz="0" w:space="0" w:color="auto"/>
      </w:divBdr>
    </w:div>
    <w:div w:id="598298860">
      <w:bodyDiv w:val="1"/>
      <w:marLeft w:val="0"/>
      <w:marRight w:val="0"/>
      <w:marTop w:val="0"/>
      <w:marBottom w:val="0"/>
      <w:divBdr>
        <w:top w:val="none" w:sz="0" w:space="0" w:color="auto"/>
        <w:left w:val="none" w:sz="0" w:space="0" w:color="auto"/>
        <w:bottom w:val="none" w:sz="0" w:space="0" w:color="auto"/>
        <w:right w:val="none" w:sz="0" w:space="0" w:color="auto"/>
      </w:divBdr>
    </w:div>
    <w:div w:id="671568638">
      <w:bodyDiv w:val="1"/>
      <w:marLeft w:val="0"/>
      <w:marRight w:val="0"/>
      <w:marTop w:val="0"/>
      <w:marBottom w:val="0"/>
      <w:divBdr>
        <w:top w:val="none" w:sz="0" w:space="0" w:color="auto"/>
        <w:left w:val="none" w:sz="0" w:space="0" w:color="auto"/>
        <w:bottom w:val="none" w:sz="0" w:space="0" w:color="auto"/>
        <w:right w:val="none" w:sz="0" w:space="0" w:color="auto"/>
      </w:divBdr>
    </w:div>
    <w:div w:id="674846038">
      <w:bodyDiv w:val="1"/>
      <w:marLeft w:val="0"/>
      <w:marRight w:val="0"/>
      <w:marTop w:val="0"/>
      <w:marBottom w:val="0"/>
      <w:divBdr>
        <w:top w:val="none" w:sz="0" w:space="0" w:color="auto"/>
        <w:left w:val="none" w:sz="0" w:space="0" w:color="auto"/>
        <w:bottom w:val="none" w:sz="0" w:space="0" w:color="auto"/>
        <w:right w:val="none" w:sz="0" w:space="0" w:color="auto"/>
      </w:divBdr>
    </w:div>
    <w:div w:id="701054056">
      <w:bodyDiv w:val="1"/>
      <w:marLeft w:val="0"/>
      <w:marRight w:val="0"/>
      <w:marTop w:val="0"/>
      <w:marBottom w:val="0"/>
      <w:divBdr>
        <w:top w:val="none" w:sz="0" w:space="0" w:color="auto"/>
        <w:left w:val="none" w:sz="0" w:space="0" w:color="auto"/>
        <w:bottom w:val="none" w:sz="0" w:space="0" w:color="auto"/>
        <w:right w:val="none" w:sz="0" w:space="0" w:color="auto"/>
      </w:divBdr>
    </w:div>
    <w:div w:id="1306398494">
      <w:bodyDiv w:val="1"/>
      <w:marLeft w:val="0"/>
      <w:marRight w:val="0"/>
      <w:marTop w:val="0"/>
      <w:marBottom w:val="0"/>
      <w:divBdr>
        <w:top w:val="none" w:sz="0" w:space="0" w:color="auto"/>
        <w:left w:val="none" w:sz="0" w:space="0" w:color="auto"/>
        <w:bottom w:val="none" w:sz="0" w:space="0" w:color="auto"/>
        <w:right w:val="none" w:sz="0" w:space="0" w:color="auto"/>
      </w:divBdr>
      <w:divsChild>
        <w:div w:id="170141167">
          <w:marLeft w:val="0"/>
          <w:marRight w:val="0"/>
          <w:marTop w:val="0"/>
          <w:marBottom w:val="0"/>
          <w:divBdr>
            <w:top w:val="none" w:sz="0" w:space="0" w:color="auto"/>
            <w:left w:val="none" w:sz="0" w:space="0" w:color="auto"/>
            <w:bottom w:val="none" w:sz="0" w:space="0" w:color="auto"/>
            <w:right w:val="none" w:sz="0" w:space="0" w:color="auto"/>
          </w:divBdr>
          <w:divsChild>
            <w:div w:id="1358853989">
              <w:marLeft w:val="0"/>
              <w:marRight w:val="0"/>
              <w:marTop w:val="0"/>
              <w:marBottom w:val="0"/>
              <w:divBdr>
                <w:top w:val="none" w:sz="0" w:space="0" w:color="auto"/>
                <w:left w:val="none" w:sz="0" w:space="0" w:color="auto"/>
                <w:bottom w:val="none" w:sz="0" w:space="0" w:color="auto"/>
                <w:right w:val="none" w:sz="0" w:space="0" w:color="auto"/>
              </w:divBdr>
              <w:divsChild>
                <w:div w:id="574558615">
                  <w:marLeft w:val="0"/>
                  <w:marRight w:val="0"/>
                  <w:marTop w:val="0"/>
                  <w:marBottom w:val="0"/>
                  <w:divBdr>
                    <w:top w:val="none" w:sz="0" w:space="0" w:color="auto"/>
                    <w:left w:val="none" w:sz="0" w:space="0" w:color="auto"/>
                    <w:bottom w:val="none" w:sz="0" w:space="0" w:color="auto"/>
                    <w:right w:val="none" w:sz="0" w:space="0" w:color="auto"/>
                  </w:divBdr>
                  <w:divsChild>
                    <w:div w:id="616257950">
                      <w:marLeft w:val="0"/>
                      <w:marRight w:val="0"/>
                      <w:marTop w:val="0"/>
                      <w:marBottom w:val="0"/>
                      <w:divBdr>
                        <w:top w:val="none" w:sz="0" w:space="0" w:color="auto"/>
                        <w:left w:val="none" w:sz="0" w:space="0" w:color="auto"/>
                        <w:bottom w:val="none" w:sz="0" w:space="0" w:color="auto"/>
                        <w:right w:val="none" w:sz="0" w:space="0" w:color="auto"/>
                      </w:divBdr>
                      <w:divsChild>
                        <w:div w:id="1755784058">
                          <w:marLeft w:val="0"/>
                          <w:marRight w:val="0"/>
                          <w:marTop w:val="0"/>
                          <w:marBottom w:val="0"/>
                          <w:divBdr>
                            <w:top w:val="none" w:sz="0" w:space="0" w:color="auto"/>
                            <w:left w:val="none" w:sz="0" w:space="0" w:color="auto"/>
                            <w:bottom w:val="none" w:sz="0" w:space="0" w:color="auto"/>
                            <w:right w:val="none" w:sz="0" w:space="0" w:color="auto"/>
                          </w:divBdr>
                          <w:divsChild>
                            <w:div w:id="5301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rg@kurqan-city.ru" TargetMode="External"/><Relationship Id="rId13" Type="http://schemas.openxmlformats.org/officeDocument/2006/relationships/hyperlink" Target="http://www.kurgan-city.ru/"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utp.sberbank-ast.ru" TargetMode="External"/><Relationship Id="rId12" Type="http://schemas.openxmlformats.org/officeDocument/2006/relationships/hyperlink" Target="https://torgi.gov.ru/"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orgi.gov.ru/"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tp.sberbank-ast.ru/AP/Notice/653/Requisite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torgi.gov.ru/" TargetMode="External"/><Relationship Id="rId23" Type="http://schemas.openxmlformats.org/officeDocument/2006/relationships/header" Target="header1.xml"/><Relationship Id="rId10" Type="http://schemas.openxmlformats.org/officeDocument/2006/relationships/hyperlink" Target="mailto:torg@kurqan-city.ru"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torgi.gov.ru/" TargetMode="External"/><Relationship Id="rId14" Type="http://schemas.openxmlformats.org/officeDocument/2006/relationships/hyperlink" Target="https://torgi.gov.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2397</TotalTime>
  <Pages>29</Pages>
  <Words>10660</Words>
  <Characters>60766</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Малоземова</dc:creator>
  <cp:keywords/>
  <dc:description/>
  <cp:lastModifiedBy>Елена Малоземова</cp:lastModifiedBy>
  <cp:revision>238</cp:revision>
  <cp:lastPrinted>2023-03-09T06:23:00Z</cp:lastPrinted>
  <dcterms:created xsi:type="dcterms:W3CDTF">2021-01-28T09:00:00Z</dcterms:created>
  <dcterms:modified xsi:type="dcterms:W3CDTF">2023-03-09T06:43:00Z</dcterms:modified>
</cp:coreProperties>
</file>